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79" w:rsidRPr="00DA7C5E" w:rsidRDefault="00C40239" w:rsidP="00174AAC">
      <w:pPr>
        <w:bidi/>
        <w:spacing w:before="0" w:after="0" w:line="276" w:lineRule="auto"/>
        <w:rPr>
          <w:rStyle w:val="BookTitle"/>
          <w:rFonts w:ascii="Assyrian" w:hAnsi="Assyrian" w:cs="Assyrian"/>
          <w:bCs/>
          <w:i w:val="0"/>
          <w:iCs w:val="0"/>
          <w:smallCaps w:val="0"/>
          <w:color w:val="781E65"/>
          <w:sz w:val="52"/>
          <w:szCs w:val="52"/>
          <w:lang w:val="en-US" w:bidi="syr-SY"/>
        </w:rPr>
      </w:pPr>
      <w:bookmarkStart w:id="0" w:name="_GoBack"/>
      <w:r w:rsidRPr="00DA7C5E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ܘܲܪܲܩܬܵܐ ܕܡܲܘܕܥܵܢܘܼܬܵܐ</w:t>
      </w:r>
      <w:r w:rsidRPr="00DA7C5E">
        <w:rPr>
          <w:rStyle w:val="BookTitle"/>
          <w:rFonts w:ascii="Arial" w:hAnsi="Arial"/>
          <w:b/>
          <w:i w:val="0"/>
          <w:iCs w:val="0"/>
          <w:smallCaps w:val="0"/>
          <w:color w:val="781E65"/>
          <w:sz w:val="52"/>
          <w:szCs w:val="52"/>
        </w:rPr>
        <w:br/>
      </w:r>
      <w:r w:rsidRPr="00DA7C5E">
        <w:rPr>
          <w:rStyle w:val="BookTitle"/>
          <w:rFonts w:ascii="Assyrian" w:hAnsi="Assyrian" w:cs="Segoe UI Historic" w:hint="cs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ܝܼܬܘܿܢ ܐܲܚܬܘܿܢ ܚܲܕ ܦܲܪܨܘܿܦܵܐ ܥܠܲܝܡܵܐ ܕܐܝܼܬܠܵܘܟ݂ܘܿܢ ܡܥܲܘܟܘܼܬܵܐ ܘܕܛܲܥܘܼܝܹܐ ܝܬܘܿܢ ܒܵܬ݇ܪ ܦܘܼܠܚܵܢܵܐ؟</w:t>
      </w:r>
    </w:p>
    <w:p w:rsidR="00C40239" w:rsidRPr="00DA7C5E" w:rsidRDefault="00C40239" w:rsidP="0056450F">
      <w:pPr>
        <w:bidi/>
        <w:spacing w:line="276" w:lineRule="auto"/>
        <w:rPr>
          <w:rStyle w:val="BookTitle"/>
          <w:rFonts w:ascii="Assyrian" w:hAnsi="Assyrian" w:cs="Assyrian"/>
          <w:i w:val="0"/>
          <w:iCs w:val="0"/>
          <w:smallCaps w:val="0"/>
          <w:color w:val="781E65"/>
          <w:sz w:val="28"/>
          <w:szCs w:val="28"/>
          <w:rtl/>
          <w:lang w:bidi="syr-SY"/>
        </w:rPr>
      </w:pPr>
      <w:r w:rsidRPr="00DA7C5E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ܬܵܡܵܐ ܐܝܼܬ ܚܸܠܡܲܬܹܐ ܡܲܓܵ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ܢܵ</w:t>
      </w:r>
      <w:r w:rsidRPr="00DA7C5E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ܝܹܐ ܕܡܵܨܝܼܬܘܿܢ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</w:t>
      </w:r>
      <w:r w:rsidRPr="00DA7C5E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ܡܲܦܠܸܚܝܼܬܘܿܢ ܠܗܘܿܢ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ܠܗܲܝܘܼܪܵܘܟ݂ܘܿܢ ܒܬܲܡܲܡܬܵܐ ܕܩܸܪܝܵܢܵܘܟ݂ܘܿܢ ܓܵܘ ܡܲܕܪܲܫܬܵܐ ܘܒܩܲܒܲܠܬܵܐ ܕܬܘܼܠܡܵܕܵܐ ܐܵܘ ܒܩܢܵܝܬܵܐ ܕܝܘܼܠܦܵܢܵܐ ܥܸܠܵܝܵܐ ܘܒܡܫܲܢܵܝܬܵܐ ܠܓܵܘ ܚܲܕ ܫܘܼܓ݂݇ܠܵܐ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ܐܲܢܹܐ ܚܸܠܡܲܬܵܐ ܒܸܚܒ݂ܵܫܵܐ ܝܢܵܐ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:</w:t>
      </w:r>
      <w:r w:rsidR="00174AAC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40239" w:rsidRPr="00DA7C5E" w:rsidRDefault="00C40239" w:rsidP="0056450F">
      <w:pPr>
        <w:bidi/>
        <w:spacing w:after="12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DA7C5E">
        <w:rPr>
          <w:rFonts w:ascii="Assyrian" w:hAnsi="Assyrian" w:cs="Segoe UI Historic"/>
          <w:b/>
          <w:bCs/>
          <w:color w:val="781E65"/>
          <w:sz w:val="28"/>
          <w:szCs w:val="28"/>
          <w:rtl/>
          <w:lang w:bidi="syr-SY"/>
        </w:rPr>
        <w:t>ܚܸܠܡܲܬ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ܹܐ</w:t>
      </w:r>
      <w:r w:rsidRPr="00DA7C5E">
        <w:rPr>
          <w:rFonts w:ascii="Assyrian" w:hAnsi="Assyrian" w:cs="Segoe UI Historic"/>
          <w:b/>
          <w:bCs/>
          <w:color w:val="781E65"/>
          <w:sz w:val="28"/>
          <w:szCs w:val="28"/>
          <w:rtl/>
          <w:lang w:bidi="syr-SY"/>
        </w:rPr>
        <w:t xml:space="preserve"> ܕܡܲܦܠܸܚܵܢܘܼܬܵܐ ܕܐ݇ܢܵܫܹܐ ܕܐܝܼܬܠܗܘܿܢ ܡܥܲܘܟܘܼܬܵܐ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 (</w:t>
      </w:r>
      <w:r w:rsidRPr="00DA7C5E">
        <w:rPr>
          <w:rFonts w:ascii="Century Gothic" w:hAnsi="Century Gothic"/>
          <w:b/>
          <w:color w:val="781E65"/>
          <w:sz w:val="22"/>
        </w:rPr>
        <w:t>Disability Employment Services (DES)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="00DA7C5E">
        <w:rPr>
          <w:rFonts w:ascii="Assyrian" w:hAnsi="Assyrian" w:cs="Assyrian"/>
          <w:b/>
          <w:bCs/>
          <w:color w:val="781E65"/>
          <w:sz w:val="28"/>
          <w:szCs w:val="28"/>
          <w:lang w:bidi="syr-SY"/>
        </w:rPr>
        <w:br/>
      </w:r>
      <w:r w:rsidRPr="00DA7C5E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ܚܸܠܡܲܬ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ܹܐ</w:t>
      </w:r>
      <w:r w:rsidRPr="00DA7C5E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 ܕܡܲܦܠܸܚܵܢܘܼܬܵܐ ܕܐ݇ܢܵܫܹܐ ܕܐܝܼܬܠܗܘܿܢ ܡܥܲܘܟܘܼܬܵܐ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ܟܹܐ ܗܲܝܸܪܝܼ ܩܵܐ ܐ݇ܢܵܫܹܐ ܥܠܲܝܡܹܐ ܕܠܚܝܼܡܹܐ ܝܢܵܐ ܘܕܐܝܼܬܠܗܘܿܢ ܡܥܲܘܟܘܼܬܵܐ، ܐܵܘ ܚܲܕ ܕܲܪܒܵܐ ܐܵܘ ܚܲܕ ܡܲܪܥܵܐ، ܕܡܲܫܟ݂ܚܝܼ ܚܲܕ ܫܘܼܓ݂݇ܠܵܐ ܘܕܚܲܡܝܼܠܹܗ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174AAC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40239" w:rsidRPr="00DA7C5E" w:rsidRDefault="00C40239" w:rsidP="0056450F">
      <w:pPr>
        <w:bidi/>
        <w:spacing w:after="12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ܚܘܼܪܙܵܐ ܕܫܘܼܘܫܵܛܵܐ ܕܟܢܘܼܫܬܵܐ</w:t>
      </w:r>
      <w:r w:rsidRPr="00DA7C5E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(</w:t>
      </w:r>
      <w:r w:rsidRPr="00DA7C5E">
        <w:rPr>
          <w:rStyle w:val="BookTitle"/>
          <w:rFonts w:ascii="Century Gothic" w:hAnsi="Century Gothic"/>
          <w:b/>
          <w:i w:val="0"/>
          <w:iCs w:val="0"/>
          <w:smallCaps w:val="0"/>
          <w:color w:val="781E65"/>
          <w:sz w:val="22"/>
        </w:rPr>
        <w:t>Community Development Programme (CDP)</w:t>
      </w:r>
      <w:r w:rsidRPr="00DA7C5E">
        <w:rPr>
          <w:rFonts w:ascii="Century Gothic" w:hAnsi="Century Gothic" w:cs="Estrangelo Edessa" w:hint="cs"/>
          <w:color w:val="781E65"/>
          <w:sz w:val="20"/>
          <w:rtl/>
          <w:lang w:bidi="syr-SY"/>
        </w:rPr>
        <w:t>)</w:t>
      </w:r>
      <w:r w:rsidR="00DA7C5E">
        <w:rPr>
          <w:rFonts w:ascii="Century Gothic" w:hAnsi="Century Gothic" w:cs="Estrangelo Edessa"/>
          <w:color w:val="781E65"/>
          <w:sz w:val="20"/>
          <w:lang w:bidi="syr-SY"/>
        </w:rPr>
        <w:br/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ܚܘܼܪܙܵܐ ܕܫܘܼܘܫܵܛܵܐ ܕܟܢܘܼܫܬܵܐ </w:t>
      </w:r>
      <w:r w:rsidRPr="00DA7C5E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>(CDP)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ܡܵܨܹܐ ܕܗܲܝܸܪܵܘܟ݂ܘܿܢ ܐܸܢ ܒܸܚܵܝܵܐ ܝܬܘܿܢ ܓܵܘ ܚܲܕ ܣܵܡܵܐ ܪܸܚܩܵܐ ܕܐܘܿܣܬܪܵܠܝܼܵܐ ܘܛܲܥܘܼܝܹܐ ܝܬܘܿܢ ܒܵܬ݇ܪ ܦܘܼܠܚܵܢܵܐ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174AAC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40239" w:rsidRPr="00DA7C5E" w:rsidRDefault="00C40239" w:rsidP="00174AAC">
      <w:pPr>
        <w:bidi/>
        <w:spacing w:after="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DA7C5E">
        <w:rPr>
          <w:rFonts w:ascii="Assyrian" w:hAnsi="Assyrian" w:cs="Segoe UI Historic"/>
          <w:b/>
          <w:bCs/>
          <w:color w:val="781E65"/>
          <w:sz w:val="28"/>
          <w:szCs w:val="28"/>
          <w:rtl/>
          <w:lang w:bidi="syr-SY"/>
        </w:rPr>
        <w:t>ܫܘܼܢܵܝܵܐ ܠܦܘܼܠܚܵܢܵܐ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 (</w:t>
      </w:r>
      <w:r w:rsidRPr="00DA7C5E">
        <w:rPr>
          <w:rFonts w:ascii="Century Gothic" w:hAnsi="Century Gothic"/>
          <w:b/>
          <w:color w:val="781E65"/>
          <w:sz w:val="22"/>
        </w:rPr>
        <w:t>Transition to Work (TTW)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="00DA7C5E">
        <w:rPr>
          <w:rFonts w:ascii="Assyrian" w:hAnsi="Assyrian" w:cs="Assyrian"/>
          <w:b/>
          <w:bCs/>
          <w:color w:val="781E65"/>
          <w:sz w:val="28"/>
          <w:szCs w:val="28"/>
          <w:lang w:bidi="syr-SY"/>
        </w:rPr>
        <w:br/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ܐܸܢ ܐܲܚܬܘܿܢ ܒܥܘܼܡܪܵܐ ܕܒܹܝܠ </w:t>
      </w:r>
      <w:r w:rsidRPr="00DA7C5E">
        <w:rPr>
          <w:rFonts w:ascii="Century Gothic" w:hAnsi="Century Gothic" w:hint="cs"/>
          <w:color w:val="781E65"/>
          <w:sz w:val="20"/>
          <w:szCs w:val="20"/>
          <w:rtl/>
          <w:lang w:bidi="syr-SY"/>
        </w:rPr>
        <w:t>15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ܘ </w:t>
      </w:r>
      <w:r w:rsidRPr="00DA7C5E">
        <w:rPr>
          <w:rFonts w:ascii="Century Gothic" w:hAnsi="Century Gothic" w:hint="cs"/>
          <w:color w:val="781E65"/>
          <w:sz w:val="20"/>
          <w:szCs w:val="20"/>
          <w:rtl/>
          <w:lang w:bidi="syr-SY"/>
        </w:rPr>
        <w:t>21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ܫܸܢܹܐ ܝܬܘܿܢ، ܒܗܵܝܓܵܗܵܐ ܒܲܠܟܵܐ ܕܡܵܨܝܼܬܘܿܢ ܕܩܲܒܠܝܼܬܘܿܢ ܗܲܝܲܪܬܵܐ ܒܐܘܼܪܚܵܐ ܕ </w:t>
      </w:r>
      <w:r w:rsidRPr="00DA7C5E">
        <w:rPr>
          <w:rFonts w:ascii="Century Gothic" w:hAnsi="Century Gothic"/>
          <w:color w:val="781E65"/>
          <w:sz w:val="20"/>
          <w:szCs w:val="20"/>
        </w:rPr>
        <w:t>TTW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ܚܘܼܪܙܵܐ ܕ </w:t>
      </w:r>
      <w:r w:rsidRPr="00DA7C5E">
        <w:rPr>
          <w:rFonts w:ascii="Century Gothic" w:hAnsi="Century Gothic"/>
          <w:color w:val="781E65"/>
          <w:sz w:val="20"/>
          <w:szCs w:val="20"/>
        </w:rPr>
        <w:t xml:space="preserve"> TTW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ܡܵܨܐܹ ܕܗܲܝܸܪܵܘܟ݂ܘܿܢ ܕܗܲܕܪܝܼܬܘܿܢ ܠܵܗ ܓܵܢܵܘܟ݂ܘܿܢ ܩܵܐ ܦܘܼܠܚܵܢܵܐ ܒܐܘܼܪܚܵܐ ܕܬܘܼܠܡܵܕܵܐ ܥܲܠ ܕܘܼܒܵܪܹܐ ܕܓܵܘ ܕܘܼܟܵܐ ܕܦܘܼܠܚܵܢܵܐ ܘܕܣܒܲܪܝܵܬܹܐ ܕܐܝܼܬܠܵܘܟ݂ܘܿܢ ܓܵܘ ܕܘܼܟܵܐ ܕܦܘܼܠܚܵܢܵܐ ܘܗܲܪ ܒܗܵܝ ܥܸܕܵܢܵܐ ܒܡܛܲܘܲܪܬܵܐ ܕܡܗܝܼܪܘܼܝܵܬܹܐ ܩܵܐ ܦܘܼܠܚܵܢܵܐ ܘܩܵܐ ܩܸܪܝܵܢܵܐ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="0056450F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="0056450F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="0056450F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lastRenderedPageBreak/>
        <w:t xml:space="preserve">ܩܸܢܛܪܘܿܢܹܐ ܐܲܡܢܵܝܹܐ ܘܕܬܘܼܠܡܵܕܵܐ ܘܕܡܲܦܠܸܚܵܢܘܼܬܵܐ 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DA7C5E">
        <w:rPr>
          <w:rFonts w:ascii="Century Gothic" w:hAnsi="Century Gothic"/>
          <w:b/>
          <w:color w:val="781E65"/>
          <w:sz w:val="22"/>
        </w:rPr>
        <w:t>Vocational, Training &amp; Employment Centres (VTECs)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="00DA7C5E">
        <w:rPr>
          <w:rFonts w:ascii="Assyrian" w:hAnsi="Assyrian" w:cs="Assyrian"/>
          <w:b/>
          <w:bCs/>
          <w:color w:val="781E65"/>
          <w:sz w:val="28"/>
          <w:szCs w:val="28"/>
          <w:lang w:bidi="syr-SY"/>
        </w:rPr>
        <w:br/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ܐܸܢ ܐܲܚܬܘܿܢ ܚܲܕ ܥܵܡܪܵܢܵܐ ܐܲܨܠܵܝܵܐ ܥܠܲܝܡܵܐ ܛܲܥܝܵܢܵܐ ܒܵܬ݇ܪ ܫܘܼܓ݂݇ܠܵܐ ܝܬܘܿܢ ܘܐܝܼܬܠܵܘܟ݂ܘܿܢ ܡܥܲܘܟܘܼܬܵܐ ܘܛܲܥܘܼܝܹܐ ܝܬܘܿܢ ܕܡܲܫܟ݂ܚܝܼܬܘܿܢ ܚܲܕ ܫܘܼܓ݂݇ܠܵܐ، ܒܗܵܝܓܵܗܵܐ </w:t>
      </w:r>
      <w:r w:rsidRPr="00DA7C5E">
        <w:rPr>
          <w:rFonts w:ascii="Century Gothic" w:hAnsi="Century Gothic"/>
          <w:color w:val="781E65"/>
          <w:sz w:val="20"/>
          <w:szCs w:val="20"/>
        </w:rPr>
        <w:t>VTECs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ܡܵܨܝܼ ܕܗܲܝܸܪܝܼܠܵܘܟ݂ܘܿܢ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174AAC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="00A94A22" w:rsidRPr="00174AAC">
        <w:rPr>
          <w:rFonts w:ascii="Assyrian" w:hAnsi="Assyrian" w:cs="Assyrian"/>
          <w:color w:val="781E65"/>
          <w:sz w:val="40"/>
          <w:szCs w:val="40"/>
          <w:lang w:bidi="syr-SY"/>
        </w:rPr>
        <w:br/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ܝܵܠܘܿܦܘܼܬܵܐ ܕܨܸܢܥܬܵܐ ܘܬܲܠܡܝܼܕܘܼܬܵܐ 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DA7C5E">
        <w:rPr>
          <w:rFonts w:ascii="Century Gothic" w:hAnsi="Century Gothic"/>
          <w:b/>
          <w:color w:val="781E65"/>
          <w:sz w:val="22"/>
        </w:rPr>
        <w:t>Apprenticeships and Traineeships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="00DA7C5E">
        <w:rPr>
          <w:rFonts w:ascii="Assyrian" w:hAnsi="Assyrian" w:cs="Assyrian"/>
          <w:b/>
          <w:bCs/>
          <w:color w:val="781E65"/>
          <w:sz w:val="28"/>
          <w:szCs w:val="28"/>
          <w:lang w:bidi="syr-SY"/>
        </w:rPr>
        <w:br/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ܒܲܠܟܵܐ ܕܡܲܚܘܼܒܹܐ ܝܬܘܿܢ ܕܡܣܲܓ݂ܸܠܝܼܬܘܿܢ ܠܹܗ ܫܸܡܵܘܟ݂ܘܿܢ ܓܵܘ ܚܕܵܐ ܕܘܼܪܬܵܐ ܕܝܵܠܘܿܦܘܼܬܵܐ ܕܨܸܢܥܬܵܐ ܐܵܘ ܕܬܲܠܡܝܼܕܘܼܬܵܐ ܐܲܝܟ݂ ܚܕܵܐ ܐܘܼܪܚܵܐ ܩܵܐ ܩܢܵܝܬܵܐ ܕܡܗܝܼܪܘܼܝܵܬܹܐ ܕܦܘܼܠܚܵܢܵܐ ܘܕܡܲܫܲܟ݂ܚܬܵܐ ܕܚܲܕ ܫܘܼܓ݂݇ܠܵܐ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="00174AAC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100331" w:rsidRPr="00DA7C5E" w:rsidRDefault="00C40239" w:rsidP="0056450F">
      <w:pPr>
        <w:bidi/>
        <w:spacing w:after="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ܐܸܢ ܒܸܒܥܵܝܵܐ ܝܬܘܿܢ ܒܘܼܫ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ܙܵܘܕܵܐ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ܡܲܘܕܥܵܢܘܼܬܵܐ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ܒܘܼܬ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ܟܠ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ܚܕܵܐ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ܡܸܢ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ܐܲܢܹܐ</w:t>
      </w:r>
      <w:r w:rsidRPr="00DA7C5E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ܚܸܠܡܲܬܹܐ، ܡܵܨܝܼܬܘܿܢ ܕ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ܣܲܚܒܸܪܝܼܬܘܿܢ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ܠ </w:t>
      </w:r>
      <w:r w:rsidRPr="00DA7C5E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 xml:space="preserve"> JobAccess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ܥܲܠ ܫܵܘܦܵܐ </w:t>
      </w:r>
      <w:r w:rsidRPr="00DA7C5E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ܐܵܘ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ܕܗܲܡܙܸܡܝܼܬܘܿܢ ܥܲܡ ܚܲܕ ܡܵܠܘܿܟ݂ܵܐ ܕ </w:t>
      </w:r>
      <w:r w:rsidRPr="00DA7C5E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>JobAccess</w:t>
      </w:r>
      <w:r w:rsidR="00DA7C5E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br/>
      </w:r>
      <w:r w:rsidRPr="00DA7C5E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ܥܲܠ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ܬܹܠܝܼܦܘܿܢ</w:t>
      </w:r>
      <w:r w:rsidRPr="00DA7C5E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ܡܸܢܝܵܢܵܐ</w:t>
      </w:r>
      <w:r w:rsidR="00100331" w:rsidRPr="00DA7C5E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 xml:space="preserve">1800 464 800 </w:t>
      </w:r>
      <w:r w:rsidR="00100331" w:rsidRPr="00DA7C5E">
        <w:rPr>
          <w:rFonts w:ascii="Assyrian" w:hAnsi="Assyrian" w:cs="Assyrian" w:hint="cs"/>
          <w:color w:val="781E65"/>
          <w:sz w:val="28"/>
          <w:szCs w:val="28"/>
          <w:rtl/>
        </w:rPr>
        <w:t xml:space="preserve"> - </w:t>
      </w:r>
      <w:r w:rsidR="00100331"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ܒܸܕ ܦܵܪܥܝܼܬܘܿܢ ܩܵܐ ܩܪܵܝܵܬܹܐ ܕܡܸܢ ܬܹܠܝܼܦܘܿܢܹܐ ܡܸܫܬܲܢܝܵܢܹܐ </w:t>
      </w:r>
      <w:r w:rsidR="00100331"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="00100331" w:rsidRPr="00DA7C5E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ܡܘܿܒܵܝܠ</w:t>
      </w:r>
      <w:r w:rsidR="00100331" w:rsidRPr="00DA7C5E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). </w:t>
      </w:r>
    </w:p>
    <w:p w:rsidR="00C40239" w:rsidRPr="00DA7C5E" w:rsidRDefault="00C40239" w:rsidP="00C40239">
      <w:pPr>
        <w:bidi/>
        <w:spacing w:after="0" w:line="240" w:lineRule="auto"/>
        <w:rPr>
          <w:rFonts w:ascii="Assyrian" w:hAnsi="Assyrian" w:cs="Assyrian"/>
          <w:color w:val="781E65"/>
          <w:sz w:val="28"/>
          <w:szCs w:val="28"/>
          <w:rtl/>
          <w:lang w:bidi="syr-SY"/>
        </w:rPr>
      </w:pPr>
    </w:p>
    <w:bookmarkEnd w:id="0"/>
    <w:p w:rsidR="008A730F" w:rsidRPr="00DA7C5E" w:rsidRDefault="008A730F" w:rsidP="00C40239">
      <w:pPr>
        <w:rPr>
          <w:color w:val="781E65"/>
        </w:rPr>
      </w:pPr>
    </w:p>
    <w:sectPr w:rsidR="008A730F" w:rsidRPr="00DA7C5E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27" w:rsidRDefault="00761D27" w:rsidP="00EF4574">
      <w:pPr>
        <w:spacing w:before="0" w:after="0" w:line="240" w:lineRule="auto"/>
      </w:pPr>
      <w:r>
        <w:separator/>
      </w:r>
    </w:p>
  </w:endnote>
  <w:endnote w:type="continuationSeparator" w:id="0">
    <w:p w:rsidR="00761D27" w:rsidRDefault="00761D2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yrian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66" w:rsidRPr="0034344F" w:rsidRDefault="00AA7466" w:rsidP="00AA7466">
    <w:pPr>
      <w:spacing w:before="360"/>
      <w:rPr>
        <w:rStyle w:val="Emphasis"/>
        <w:color w:val="781E65"/>
      </w:rPr>
    </w:pPr>
    <w:r w:rsidRPr="0034344F">
      <w:rPr>
        <w:rStyle w:val="Emphasis"/>
        <w:color w:val="781E65"/>
      </w:rPr>
      <w:t xml:space="preserve">Are you a young person with disability looking for work? V.1.0          </w:t>
    </w:r>
    <w:r w:rsidRPr="0034344F">
      <w:rPr>
        <w:rStyle w:val="Emphasis"/>
        <w:b/>
        <w:i w:val="0"/>
        <w:color w:val="781E65"/>
      </w:rPr>
      <w:t>1889.06.16B - ASSYRIAN</w:t>
    </w:r>
  </w:p>
  <w:p w:rsidR="00B96DCB" w:rsidRPr="0034344F" w:rsidRDefault="00761D27" w:rsidP="0056450F">
    <w:pPr>
      <w:pStyle w:val="Footer"/>
      <w:rPr>
        <w:color w:val="781E65"/>
      </w:rPr>
    </w:pPr>
    <w:r w:rsidRPr="0034344F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34344F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A7C5E">
      <w:rPr>
        <w:sz w:val="28"/>
        <w:szCs w:val="28"/>
      </w:rPr>
      <w:t>.</w:t>
    </w:r>
  </w:p>
  <w:p w:rsidR="003959FC" w:rsidRPr="0034344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4344F">
      <w:rPr>
        <w:color w:val="781E65"/>
      </w:rPr>
      <w:t>1800 464 800</w:t>
    </w:r>
    <w:r w:rsidRPr="0034344F">
      <w:rPr>
        <w:color w:val="781E65"/>
      </w:rPr>
      <w:tab/>
    </w:r>
    <w:r w:rsidRPr="0034344F">
      <w:rPr>
        <w:color w:val="781E65"/>
      </w:rPr>
      <w:tab/>
      <w:t>www.jobaccess.gov.au</w:t>
    </w:r>
  </w:p>
  <w:p w:rsidR="003959FC" w:rsidRPr="0034344F" w:rsidRDefault="003B3D2A" w:rsidP="00D93AC4">
    <w:pPr>
      <w:spacing w:before="360"/>
      <w:ind w:left="84"/>
      <w:rPr>
        <w:rStyle w:val="Emphasis"/>
        <w:color w:val="781E65"/>
      </w:rPr>
    </w:pPr>
    <w:r w:rsidRPr="0034344F">
      <w:rPr>
        <w:rStyle w:val="Emphasis"/>
        <w:color w:val="781E65"/>
      </w:rPr>
      <w:t>Are you a young person w</w:t>
    </w:r>
    <w:r w:rsidR="00416F28" w:rsidRPr="0034344F">
      <w:rPr>
        <w:rStyle w:val="Emphasis"/>
        <w:color w:val="781E65"/>
      </w:rPr>
      <w:t>ith disability looking for work? V.1.0</w:t>
    </w:r>
    <w:r w:rsidR="003C0AF3" w:rsidRPr="0034344F">
      <w:rPr>
        <w:rStyle w:val="Emphasis"/>
        <w:color w:val="781E65"/>
      </w:rPr>
      <w:t xml:space="preserve"> </w:t>
    </w:r>
    <w:r w:rsidR="00AA7466" w:rsidRPr="0034344F">
      <w:rPr>
        <w:rStyle w:val="Emphasis"/>
        <w:color w:val="781E65"/>
      </w:rPr>
      <w:t xml:space="preserve">        </w:t>
    </w:r>
    <w:r w:rsidR="00C77716" w:rsidRPr="0034344F">
      <w:rPr>
        <w:rStyle w:val="Emphasis"/>
        <w:b/>
        <w:i w:val="0"/>
        <w:color w:val="781E65"/>
      </w:rPr>
      <w:t>18</w:t>
    </w:r>
    <w:r w:rsidR="003C0AF3" w:rsidRPr="0034344F">
      <w:rPr>
        <w:rStyle w:val="Emphasis"/>
        <w:b/>
        <w:i w:val="0"/>
        <w:color w:val="781E65"/>
      </w:rPr>
      <w:t>89</w:t>
    </w:r>
    <w:r w:rsidR="00B57AB5" w:rsidRPr="0034344F">
      <w:rPr>
        <w:rStyle w:val="Emphasis"/>
        <w:b/>
        <w:i w:val="0"/>
        <w:color w:val="781E65"/>
      </w:rPr>
      <w:t>.06.16B</w:t>
    </w:r>
    <w:r w:rsidR="00AA7466" w:rsidRPr="0034344F">
      <w:rPr>
        <w:rStyle w:val="Emphasis"/>
        <w:b/>
        <w:i w:val="0"/>
        <w:color w:val="781E65"/>
      </w:rPr>
      <w:t xml:space="preserve"> - ASSYRIAN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27" w:rsidRDefault="00761D27" w:rsidP="00EF4574">
      <w:pPr>
        <w:spacing w:before="0" w:after="0" w:line="240" w:lineRule="auto"/>
      </w:pPr>
      <w:r>
        <w:separator/>
      </w:r>
    </w:p>
  </w:footnote>
  <w:footnote w:type="continuationSeparator" w:id="0">
    <w:p w:rsidR="00761D27" w:rsidRDefault="00761D2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D27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C00D6A"/>
    <w:multiLevelType w:val="hybridMultilevel"/>
    <w:tmpl w:val="E19A7D62"/>
    <w:lvl w:ilvl="0" w:tplc="B18E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7E861D21"/>
    <w:multiLevelType w:val="hybridMultilevel"/>
    <w:tmpl w:val="6EAA0A4C"/>
    <w:lvl w:ilvl="0" w:tplc="737A98D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711B"/>
    <w:rsid w:val="000705F9"/>
    <w:rsid w:val="00084C21"/>
    <w:rsid w:val="00100331"/>
    <w:rsid w:val="0011342E"/>
    <w:rsid w:val="001541EA"/>
    <w:rsid w:val="001619AA"/>
    <w:rsid w:val="00174AAC"/>
    <w:rsid w:val="00193871"/>
    <w:rsid w:val="001A4AD3"/>
    <w:rsid w:val="001A7DDE"/>
    <w:rsid w:val="001C5B63"/>
    <w:rsid w:val="001E1DC0"/>
    <w:rsid w:val="00221A8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344F"/>
    <w:rsid w:val="00347ED4"/>
    <w:rsid w:val="0035119D"/>
    <w:rsid w:val="003809F7"/>
    <w:rsid w:val="003935DD"/>
    <w:rsid w:val="003959FC"/>
    <w:rsid w:val="003A3376"/>
    <w:rsid w:val="003B3D2A"/>
    <w:rsid w:val="003B3FA3"/>
    <w:rsid w:val="003B4F12"/>
    <w:rsid w:val="003C0AF3"/>
    <w:rsid w:val="00416F28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6450F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20975"/>
    <w:rsid w:val="00734E3F"/>
    <w:rsid w:val="00735347"/>
    <w:rsid w:val="00736985"/>
    <w:rsid w:val="00761D27"/>
    <w:rsid w:val="00773D35"/>
    <w:rsid w:val="007B6200"/>
    <w:rsid w:val="007B6F69"/>
    <w:rsid w:val="007B6FA4"/>
    <w:rsid w:val="00801B9F"/>
    <w:rsid w:val="00894A5F"/>
    <w:rsid w:val="008A730F"/>
    <w:rsid w:val="00931532"/>
    <w:rsid w:val="009545B5"/>
    <w:rsid w:val="009A4B7C"/>
    <w:rsid w:val="009B4D3B"/>
    <w:rsid w:val="009D7407"/>
    <w:rsid w:val="009E0866"/>
    <w:rsid w:val="00A24A62"/>
    <w:rsid w:val="00A31C9F"/>
    <w:rsid w:val="00A55104"/>
    <w:rsid w:val="00A94A22"/>
    <w:rsid w:val="00AA7466"/>
    <w:rsid w:val="00AC164A"/>
    <w:rsid w:val="00AD5079"/>
    <w:rsid w:val="00AF1058"/>
    <w:rsid w:val="00AF2050"/>
    <w:rsid w:val="00B57AB5"/>
    <w:rsid w:val="00B66B14"/>
    <w:rsid w:val="00B75E78"/>
    <w:rsid w:val="00B96DCB"/>
    <w:rsid w:val="00BB26C5"/>
    <w:rsid w:val="00BC3098"/>
    <w:rsid w:val="00BF4DE6"/>
    <w:rsid w:val="00C40239"/>
    <w:rsid w:val="00C4026A"/>
    <w:rsid w:val="00C42CDE"/>
    <w:rsid w:val="00C63257"/>
    <w:rsid w:val="00C77716"/>
    <w:rsid w:val="00CA37B1"/>
    <w:rsid w:val="00CB1959"/>
    <w:rsid w:val="00CD4124"/>
    <w:rsid w:val="00CD5CE5"/>
    <w:rsid w:val="00CF744E"/>
    <w:rsid w:val="00D0296C"/>
    <w:rsid w:val="00D93AC4"/>
    <w:rsid w:val="00D948FE"/>
    <w:rsid w:val="00DA7C5E"/>
    <w:rsid w:val="00DB62EE"/>
    <w:rsid w:val="00E319CF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D60BF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F706C8E-3B46-48D5-8EF2-C109C57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57AB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6FD6-3233-41F5-A6CD-0A539879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13</cp:revision>
  <cp:lastPrinted>2013-10-29T09:49:00Z</cp:lastPrinted>
  <dcterms:created xsi:type="dcterms:W3CDTF">2016-07-15T01:58:00Z</dcterms:created>
  <dcterms:modified xsi:type="dcterms:W3CDTF">2016-07-20T10:09:00Z</dcterms:modified>
</cp:coreProperties>
</file>