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9765" w14:textId="5ECF05DB" w:rsidR="00F174B8" w:rsidRPr="00F174B8" w:rsidRDefault="004A46ED" w:rsidP="00F5198B">
      <w:pPr>
        <w:pStyle w:val="Title"/>
        <w:spacing w:after="0"/>
      </w:pPr>
      <w:r>
        <w:t>Communication and language cheat sheet</w:t>
      </w:r>
    </w:p>
    <w:p w14:paraId="5C41BB48" w14:textId="77777777" w:rsidR="004A46ED" w:rsidRDefault="004A46ED" w:rsidP="004A46ED">
      <w:pPr>
        <w:rPr>
          <w:rFonts w:ascii="Arial" w:hAnsi="Arial" w:cs="Arial"/>
        </w:rPr>
      </w:pPr>
      <w:r>
        <w:rPr>
          <w:rFonts w:ascii="Arial" w:hAnsi="Arial" w:cs="Arial"/>
        </w:rPr>
        <w:t>Making sure you’re communicating respectfully with and about people with disability is important to create an inclusive workplace. Use the following guide to make sure you know what terms to use. But, as always, if in doubt – ask!</w:t>
      </w:r>
    </w:p>
    <w:p w14:paraId="60BA9ED6" w14:textId="77777777" w:rsidR="00DB0DB1" w:rsidRDefault="00DB0DB1" w:rsidP="004A46ED">
      <w:pPr>
        <w:rPr>
          <w:rFonts w:ascii="Arial" w:hAnsi="Arial" w:cs="Arial"/>
        </w:rPr>
      </w:pPr>
    </w:p>
    <w:tbl>
      <w:tblPr>
        <w:tblStyle w:val="TableGrid"/>
        <w:tblW w:w="0" w:type="auto"/>
        <w:tblLook w:val="04A0" w:firstRow="1" w:lastRow="0" w:firstColumn="1" w:lastColumn="0" w:noHBand="0" w:noVBand="1"/>
        <w:tblCaption w:val="Appropriate and Innapropriate language"/>
        <w:tblDescription w:val="Table which lists out respectful ways to refer to people with disability. "/>
      </w:tblPr>
      <w:tblGrid>
        <w:gridCol w:w="4258"/>
        <w:gridCol w:w="4258"/>
      </w:tblGrid>
      <w:tr w:rsidR="00DB0DB1" w14:paraId="6060CF33" w14:textId="77777777" w:rsidTr="00F25E37">
        <w:trPr>
          <w:cantSplit/>
          <w:tblHeader/>
        </w:trPr>
        <w:tc>
          <w:tcPr>
            <w:tcW w:w="4258" w:type="dxa"/>
            <w:shd w:val="clear" w:color="auto" w:fill="E5DFEC" w:themeFill="accent4" w:themeFillTint="33"/>
          </w:tcPr>
          <w:p w14:paraId="726C54E0" w14:textId="77777777" w:rsidR="00DB0DB1" w:rsidRPr="00DB0DB1" w:rsidRDefault="00DB0DB1" w:rsidP="007B23D6">
            <w:pPr>
              <w:rPr>
                <w:rStyle w:val="PageNumber"/>
                <w:rFonts w:ascii="Arial" w:hAnsi="Arial" w:cs="Arial"/>
                <w:b/>
              </w:rPr>
            </w:pPr>
            <w:r w:rsidRPr="00DB0DB1">
              <w:rPr>
                <w:rStyle w:val="PageNumber"/>
                <w:rFonts w:ascii="Arial" w:hAnsi="Arial" w:cs="Arial"/>
                <w:b/>
              </w:rPr>
              <w:t>Appropriate language</w:t>
            </w:r>
          </w:p>
        </w:tc>
        <w:tc>
          <w:tcPr>
            <w:tcW w:w="4258" w:type="dxa"/>
            <w:shd w:val="clear" w:color="auto" w:fill="E5DFEC" w:themeFill="accent4" w:themeFillTint="33"/>
          </w:tcPr>
          <w:p w14:paraId="41010D1C" w14:textId="77777777" w:rsidR="00DB0DB1" w:rsidRPr="00DB0DB1" w:rsidRDefault="00DB0DB1" w:rsidP="007B23D6">
            <w:pPr>
              <w:rPr>
                <w:rStyle w:val="PageNumber"/>
                <w:rFonts w:ascii="Arial" w:hAnsi="Arial" w:cs="Arial"/>
                <w:b/>
              </w:rPr>
            </w:pPr>
            <w:r w:rsidRPr="00DB0DB1">
              <w:rPr>
                <w:rStyle w:val="PageNumber"/>
                <w:rFonts w:ascii="Arial" w:hAnsi="Arial" w:cs="Arial"/>
                <w:b/>
              </w:rPr>
              <w:t>Inappropriate language</w:t>
            </w:r>
          </w:p>
        </w:tc>
      </w:tr>
      <w:tr w:rsidR="00DB0DB1" w14:paraId="17FF0850" w14:textId="77777777" w:rsidTr="007B23D6">
        <w:tc>
          <w:tcPr>
            <w:tcW w:w="4258" w:type="dxa"/>
          </w:tcPr>
          <w:p w14:paraId="7CF9C42C" w14:textId="77777777" w:rsidR="00DB0DB1" w:rsidRPr="002D4569" w:rsidRDefault="00DB0DB1" w:rsidP="007B23D6">
            <w:pPr>
              <w:rPr>
                <w:rFonts w:ascii="Arial" w:hAnsi="Arial" w:cs="Arial"/>
                <w:color w:val="5E6167"/>
              </w:rPr>
            </w:pPr>
            <w:r w:rsidRPr="002D4569">
              <w:rPr>
                <w:rFonts w:ascii="Arial" w:hAnsi="Arial" w:cs="Arial"/>
                <w:color w:val="5E6167"/>
              </w:rPr>
              <w:t>Mental health condition</w:t>
            </w:r>
          </w:p>
        </w:tc>
        <w:tc>
          <w:tcPr>
            <w:tcW w:w="4258" w:type="dxa"/>
          </w:tcPr>
          <w:p w14:paraId="14E7B45D" w14:textId="77777777" w:rsidR="00DB0DB1" w:rsidRPr="002D4569" w:rsidRDefault="00DB0DB1" w:rsidP="007B23D6">
            <w:pPr>
              <w:rPr>
                <w:rFonts w:ascii="Arial" w:hAnsi="Arial" w:cs="Arial"/>
                <w:color w:val="5E6167"/>
              </w:rPr>
            </w:pPr>
            <w:r w:rsidRPr="002D4569">
              <w:rPr>
                <w:rFonts w:ascii="Arial" w:hAnsi="Arial" w:cs="Arial"/>
                <w:color w:val="5E6167"/>
              </w:rPr>
              <w:t>Emotionally disturbed, insane</w:t>
            </w:r>
          </w:p>
        </w:tc>
      </w:tr>
      <w:tr w:rsidR="00DB0DB1" w14:paraId="5A3A1ABF" w14:textId="77777777" w:rsidTr="007B23D6">
        <w:tc>
          <w:tcPr>
            <w:tcW w:w="4258" w:type="dxa"/>
          </w:tcPr>
          <w:p w14:paraId="2DEEA534" w14:textId="77777777" w:rsidR="00DB0DB1" w:rsidRPr="002D4569" w:rsidRDefault="00DB0DB1" w:rsidP="007B23D6">
            <w:pPr>
              <w:rPr>
                <w:rFonts w:ascii="Arial" w:hAnsi="Arial" w:cs="Arial"/>
                <w:color w:val="5E6167"/>
              </w:rPr>
            </w:pPr>
            <w:r w:rsidRPr="002D4569">
              <w:rPr>
                <w:rFonts w:ascii="Arial" w:hAnsi="Arial" w:cs="Arial"/>
                <w:color w:val="5E6167"/>
              </w:rPr>
              <w:t>Medical condition</w:t>
            </w:r>
          </w:p>
        </w:tc>
        <w:tc>
          <w:tcPr>
            <w:tcW w:w="4258" w:type="dxa"/>
          </w:tcPr>
          <w:p w14:paraId="374481F3" w14:textId="77777777" w:rsidR="00DB0DB1" w:rsidRPr="002D4569" w:rsidRDefault="00DB0DB1" w:rsidP="007B23D6">
            <w:pPr>
              <w:rPr>
                <w:rFonts w:ascii="Arial" w:hAnsi="Arial" w:cs="Arial"/>
                <w:color w:val="5E6167"/>
              </w:rPr>
            </w:pPr>
            <w:r w:rsidRPr="002D4569">
              <w:rPr>
                <w:rFonts w:ascii="Arial" w:hAnsi="Arial" w:cs="Arial"/>
                <w:color w:val="5E6167"/>
              </w:rPr>
              <w:t>Sick</w:t>
            </w:r>
          </w:p>
        </w:tc>
      </w:tr>
      <w:tr w:rsidR="00DB0DB1" w14:paraId="1E92AFF5" w14:textId="77777777" w:rsidTr="007B23D6">
        <w:tc>
          <w:tcPr>
            <w:tcW w:w="4258" w:type="dxa"/>
          </w:tcPr>
          <w:p w14:paraId="0220F891" w14:textId="77777777" w:rsidR="00DB0DB1" w:rsidRPr="002D4569" w:rsidRDefault="00DB0DB1" w:rsidP="007B23D6">
            <w:pPr>
              <w:rPr>
                <w:rFonts w:ascii="Arial" w:hAnsi="Arial" w:cs="Arial"/>
                <w:color w:val="5E6167"/>
              </w:rPr>
            </w:pPr>
            <w:r w:rsidRPr="002D4569">
              <w:rPr>
                <w:rFonts w:ascii="Arial" w:hAnsi="Arial" w:cs="Arial"/>
                <w:color w:val="5E6167"/>
              </w:rPr>
              <w:t>Learning disability</w:t>
            </w:r>
          </w:p>
        </w:tc>
        <w:tc>
          <w:tcPr>
            <w:tcW w:w="4258" w:type="dxa"/>
          </w:tcPr>
          <w:p w14:paraId="45EC8AB9" w14:textId="77777777" w:rsidR="00DB0DB1" w:rsidRPr="002D4569" w:rsidRDefault="00DB0DB1" w:rsidP="007B23D6">
            <w:pPr>
              <w:rPr>
                <w:rFonts w:ascii="Arial" w:hAnsi="Arial" w:cs="Arial"/>
                <w:color w:val="5E6167"/>
              </w:rPr>
            </w:pPr>
            <w:r w:rsidRPr="002D4569">
              <w:rPr>
                <w:rFonts w:ascii="Arial" w:hAnsi="Arial" w:cs="Arial"/>
                <w:color w:val="5E6167"/>
              </w:rPr>
              <w:t>Special needs</w:t>
            </w:r>
          </w:p>
        </w:tc>
      </w:tr>
      <w:tr w:rsidR="00DB0DB1" w14:paraId="338BD37B" w14:textId="77777777" w:rsidTr="007B23D6">
        <w:tc>
          <w:tcPr>
            <w:tcW w:w="4258" w:type="dxa"/>
          </w:tcPr>
          <w:p w14:paraId="7C74FED3" w14:textId="77777777" w:rsidR="00DB0DB1" w:rsidRPr="002D4569" w:rsidRDefault="00DB0DB1" w:rsidP="007B23D6">
            <w:pPr>
              <w:rPr>
                <w:rFonts w:ascii="Arial" w:hAnsi="Arial" w:cs="Arial"/>
                <w:color w:val="5E6167"/>
              </w:rPr>
            </w:pPr>
            <w:r w:rsidRPr="002D4569">
              <w:rPr>
                <w:rFonts w:ascii="Arial" w:hAnsi="Arial" w:cs="Arial"/>
                <w:color w:val="5E6167"/>
              </w:rPr>
              <w:t>Person with physical disability</w:t>
            </w:r>
          </w:p>
        </w:tc>
        <w:tc>
          <w:tcPr>
            <w:tcW w:w="4258" w:type="dxa"/>
          </w:tcPr>
          <w:p w14:paraId="2F60E707" w14:textId="77777777" w:rsidR="00DB0DB1" w:rsidRPr="002D4569" w:rsidRDefault="00DB0DB1" w:rsidP="007B23D6">
            <w:pPr>
              <w:rPr>
                <w:rFonts w:ascii="Arial" w:hAnsi="Arial" w:cs="Arial"/>
                <w:color w:val="5E6167"/>
              </w:rPr>
            </w:pPr>
            <w:r w:rsidRPr="002D4569">
              <w:rPr>
                <w:rFonts w:ascii="Arial" w:hAnsi="Arial" w:cs="Arial"/>
                <w:color w:val="5E6167"/>
              </w:rPr>
              <w:t>Crippled, physically challenged</w:t>
            </w:r>
          </w:p>
        </w:tc>
      </w:tr>
      <w:tr w:rsidR="00DB0DB1" w14:paraId="1B9BA832" w14:textId="77777777" w:rsidTr="007B23D6">
        <w:tc>
          <w:tcPr>
            <w:tcW w:w="4258" w:type="dxa"/>
          </w:tcPr>
          <w:p w14:paraId="163CEAA8" w14:textId="77777777" w:rsidR="00DB0DB1" w:rsidRPr="002D4569" w:rsidRDefault="00DB0DB1" w:rsidP="007B23D6">
            <w:pPr>
              <w:rPr>
                <w:rFonts w:ascii="Arial" w:hAnsi="Arial" w:cs="Arial"/>
                <w:color w:val="5E6167"/>
              </w:rPr>
            </w:pPr>
            <w:r w:rsidRPr="002D4569">
              <w:rPr>
                <w:rFonts w:ascii="Arial" w:hAnsi="Arial" w:cs="Arial"/>
                <w:color w:val="5E6167"/>
              </w:rPr>
              <w:t>Short statured</w:t>
            </w:r>
          </w:p>
        </w:tc>
        <w:tc>
          <w:tcPr>
            <w:tcW w:w="4258" w:type="dxa"/>
          </w:tcPr>
          <w:p w14:paraId="3A02E1C2" w14:textId="77777777" w:rsidR="00DB0DB1" w:rsidRPr="002D4569" w:rsidRDefault="00DB0DB1" w:rsidP="007B23D6">
            <w:pPr>
              <w:rPr>
                <w:rFonts w:ascii="Arial" w:hAnsi="Arial" w:cs="Arial"/>
                <w:color w:val="5E6167"/>
              </w:rPr>
            </w:pPr>
            <w:r w:rsidRPr="002D4569">
              <w:rPr>
                <w:rFonts w:ascii="Arial" w:hAnsi="Arial" w:cs="Arial"/>
                <w:color w:val="5E6167"/>
              </w:rPr>
              <w:t>Dwarf, midget</w:t>
            </w:r>
          </w:p>
        </w:tc>
      </w:tr>
      <w:tr w:rsidR="00DB0DB1" w14:paraId="24C91F25" w14:textId="77777777" w:rsidTr="007B23D6">
        <w:tc>
          <w:tcPr>
            <w:tcW w:w="4258" w:type="dxa"/>
          </w:tcPr>
          <w:p w14:paraId="3D903C0A" w14:textId="77777777" w:rsidR="00DB0DB1" w:rsidRPr="002D4569" w:rsidRDefault="00DB0DB1" w:rsidP="007B23D6">
            <w:pPr>
              <w:rPr>
                <w:rFonts w:ascii="Arial" w:hAnsi="Arial" w:cs="Arial"/>
                <w:color w:val="5E6167"/>
              </w:rPr>
            </w:pPr>
            <w:r w:rsidRPr="002D4569">
              <w:rPr>
                <w:rFonts w:ascii="Arial" w:hAnsi="Arial" w:cs="Arial"/>
                <w:color w:val="5E6167"/>
              </w:rPr>
              <w:t>Cognitive disability</w:t>
            </w:r>
          </w:p>
        </w:tc>
        <w:tc>
          <w:tcPr>
            <w:tcW w:w="4258" w:type="dxa"/>
          </w:tcPr>
          <w:p w14:paraId="615C161C" w14:textId="77777777" w:rsidR="00DB0DB1" w:rsidRPr="002D4569" w:rsidRDefault="00DB0DB1" w:rsidP="007B23D6">
            <w:pPr>
              <w:rPr>
                <w:rFonts w:ascii="Arial" w:hAnsi="Arial" w:cs="Arial"/>
                <w:color w:val="5E6167"/>
              </w:rPr>
            </w:pPr>
            <w:r w:rsidRPr="002D4569">
              <w:rPr>
                <w:rFonts w:ascii="Arial" w:hAnsi="Arial" w:cs="Arial"/>
                <w:color w:val="5E6167"/>
              </w:rPr>
              <w:t>Retarded</w:t>
            </w:r>
          </w:p>
        </w:tc>
      </w:tr>
      <w:tr w:rsidR="00DB0DB1" w14:paraId="24761ED7" w14:textId="77777777" w:rsidTr="007B23D6">
        <w:tc>
          <w:tcPr>
            <w:tcW w:w="4258" w:type="dxa"/>
          </w:tcPr>
          <w:p w14:paraId="52BC824A" w14:textId="77777777" w:rsidR="00DB0DB1" w:rsidRPr="002D4569" w:rsidRDefault="00DB0DB1" w:rsidP="007B23D6">
            <w:pPr>
              <w:rPr>
                <w:rFonts w:ascii="Arial" w:hAnsi="Arial" w:cs="Arial"/>
                <w:color w:val="5E6167"/>
              </w:rPr>
            </w:pPr>
            <w:r w:rsidRPr="002D4569">
              <w:rPr>
                <w:rFonts w:ascii="Arial" w:hAnsi="Arial" w:cs="Arial"/>
                <w:color w:val="5E6167"/>
              </w:rPr>
              <w:t>Low vision, blind</w:t>
            </w:r>
          </w:p>
        </w:tc>
        <w:tc>
          <w:tcPr>
            <w:tcW w:w="4258" w:type="dxa"/>
          </w:tcPr>
          <w:p w14:paraId="24DF4566" w14:textId="77777777" w:rsidR="00DB0DB1" w:rsidRPr="002D4569" w:rsidRDefault="00B0428A" w:rsidP="007B23D6">
            <w:pPr>
              <w:rPr>
                <w:rFonts w:ascii="Arial" w:hAnsi="Arial" w:cs="Arial"/>
                <w:color w:val="5E6167"/>
              </w:rPr>
            </w:pPr>
            <w:r>
              <w:rPr>
                <w:rFonts w:ascii="Arial" w:hAnsi="Arial" w:cs="Arial"/>
                <w:color w:val="5E6167"/>
              </w:rPr>
              <w:t>. . .</w:t>
            </w:r>
          </w:p>
        </w:tc>
      </w:tr>
      <w:tr w:rsidR="00DB0DB1" w14:paraId="48021E18" w14:textId="77777777" w:rsidTr="007B23D6">
        <w:tc>
          <w:tcPr>
            <w:tcW w:w="4258" w:type="dxa"/>
          </w:tcPr>
          <w:p w14:paraId="6289EE34" w14:textId="77777777" w:rsidR="00DB0DB1" w:rsidRPr="002D4569" w:rsidRDefault="00DB0DB1" w:rsidP="007B23D6">
            <w:pPr>
              <w:rPr>
                <w:rFonts w:ascii="Arial" w:hAnsi="Arial" w:cs="Arial"/>
                <w:color w:val="5E6167"/>
              </w:rPr>
            </w:pPr>
            <w:r w:rsidRPr="002D4569">
              <w:rPr>
                <w:rFonts w:ascii="Arial" w:hAnsi="Arial" w:cs="Arial"/>
                <w:color w:val="5E6167"/>
              </w:rPr>
              <w:t>Person with disability</w:t>
            </w:r>
          </w:p>
        </w:tc>
        <w:tc>
          <w:tcPr>
            <w:tcW w:w="4258" w:type="dxa"/>
          </w:tcPr>
          <w:p w14:paraId="60842166" w14:textId="77777777" w:rsidR="00DB0DB1" w:rsidRPr="002D4569" w:rsidRDefault="00DB0DB1" w:rsidP="007B23D6">
            <w:pPr>
              <w:rPr>
                <w:rFonts w:ascii="Arial" w:hAnsi="Arial" w:cs="Arial"/>
                <w:color w:val="5E6167"/>
              </w:rPr>
            </w:pPr>
            <w:r w:rsidRPr="002D4569">
              <w:rPr>
                <w:rFonts w:ascii="Arial" w:hAnsi="Arial" w:cs="Arial"/>
                <w:color w:val="5E6167"/>
              </w:rPr>
              <w:t>Disabled</w:t>
            </w:r>
          </w:p>
        </w:tc>
      </w:tr>
      <w:tr w:rsidR="00DB0DB1" w14:paraId="1DBA3E35" w14:textId="77777777" w:rsidTr="007B23D6">
        <w:tc>
          <w:tcPr>
            <w:tcW w:w="4258" w:type="dxa"/>
          </w:tcPr>
          <w:p w14:paraId="144968F8" w14:textId="77777777" w:rsidR="00DB0DB1" w:rsidRPr="002D4569" w:rsidRDefault="00DB0DB1" w:rsidP="007B23D6">
            <w:pPr>
              <w:rPr>
                <w:rFonts w:ascii="Arial" w:hAnsi="Arial" w:cs="Arial"/>
                <w:color w:val="5E6167"/>
              </w:rPr>
            </w:pPr>
            <w:r w:rsidRPr="002D4569">
              <w:rPr>
                <w:rFonts w:ascii="Arial" w:hAnsi="Arial" w:cs="Arial"/>
                <w:color w:val="5E6167"/>
              </w:rPr>
              <w:t>Wheelchair user</w:t>
            </w:r>
          </w:p>
        </w:tc>
        <w:tc>
          <w:tcPr>
            <w:tcW w:w="4258" w:type="dxa"/>
          </w:tcPr>
          <w:p w14:paraId="5F4CBB4C" w14:textId="77777777" w:rsidR="00DB0DB1" w:rsidRPr="002D4569" w:rsidRDefault="00DB0DB1" w:rsidP="007B23D6">
            <w:pPr>
              <w:rPr>
                <w:rFonts w:ascii="Arial" w:hAnsi="Arial" w:cs="Arial"/>
                <w:color w:val="5E6167"/>
              </w:rPr>
            </w:pPr>
            <w:r w:rsidRPr="002D4569">
              <w:rPr>
                <w:rFonts w:ascii="Arial" w:hAnsi="Arial" w:cs="Arial"/>
                <w:color w:val="5E6167"/>
              </w:rPr>
              <w:t>Wheelchair bound</w:t>
            </w:r>
          </w:p>
        </w:tc>
      </w:tr>
      <w:tr w:rsidR="00DB0DB1" w14:paraId="71F931E6" w14:textId="77777777" w:rsidTr="007B23D6">
        <w:tc>
          <w:tcPr>
            <w:tcW w:w="4258" w:type="dxa"/>
          </w:tcPr>
          <w:p w14:paraId="0CF14ACD" w14:textId="77777777" w:rsidR="00DB0DB1" w:rsidRPr="002D4569" w:rsidRDefault="00DB0DB1" w:rsidP="007B23D6">
            <w:pPr>
              <w:rPr>
                <w:rFonts w:ascii="Arial" w:hAnsi="Arial" w:cs="Arial"/>
                <w:color w:val="5E6167"/>
              </w:rPr>
            </w:pPr>
            <w:r w:rsidRPr="002D4569">
              <w:rPr>
                <w:rFonts w:ascii="Arial" w:hAnsi="Arial" w:cs="Arial"/>
                <w:color w:val="5E6167"/>
              </w:rPr>
              <w:t>Accessible toilet</w:t>
            </w:r>
          </w:p>
        </w:tc>
        <w:tc>
          <w:tcPr>
            <w:tcW w:w="4258" w:type="dxa"/>
          </w:tcPr>
          <w:p w14:paraId="1FCF6242" w14:textId="77777777" w:rsidR="00DB0DB1" w:rsidRPr="002D4569" w:rsidRDefault="00DB0DB1" w:rsidP="007B23D6">
            <w:pPr>
              <w:rPr>
                <w:rFonts w:ascii="Arial" w:hAnsi="Arial" w:cs="Arial"/>
                <w:color w:val="5E6167"/>
              </w:rPr>
            </w:pPr>
            <w:r w:rsidRPr="002D4569">
              <w:rPr>
                <w:rFonts w:ascii="Arial" w:hAnsi="Arial" w:cs="Arial"/>
                <w:color w:val="5E6167"/>
              </w:rPr>
              <w:t>Handicapped toilet</w:t>
            </w:r>
          </w:p>
        </w:tc>
      </w:tr>
      <w:tr w:rsidR="00DB0DB1" w14:paraId="0513B429" w14:textId="77777777" w:rsidTr="007B23D6">
        <w:tc>
          <w:tcPr>
            <w:tcW w:w="4258" w:type="dxa"/>
          </w:tcPr>
          <w:p w14:paraId="7FFC4008" w14:textId="77777777" w:rsidR="00DB0DB1" w:rsidRPr="002D4569" w:rsidRDefault="00DB0DB1" w:rsidP="007B23D6">
            <w:pPr>
              <w:rPr>
                <w:rFonts w:ascii="Arial" w:hAnsi="Arial" w:cs="Arial"/>
                <w:color w:val="5E6167"/>
              </w:rPr>
            </w:pPr>
            <w:r w:rsidRPr="002D4569">
              <w:rPr>
                <w:rFonts w:ascii="Arial" w:hAnsi="Arial" w:cs="Arial"/>
                <w:color w:val="5E6167"/>
              </w:rPr>
              <w:t>Hard of hearing, Deaf</w:t>
            </w:r>
          </w:p>
        </w:tc>
        <w:tc>
          <w:tcPr>
            <w:tcW w:w="4258" w:type="dxa"/>
          </w:tcPr>
          <w:p w14:paraId="0B31804D" w14:textId="77777777" w:rsidR="00DB0DB1" w:rsidRPr="002D4569" w:rsidRDefault="00DB0DB1" w:rsidP="007B23D6">
            <w:pPr>
              <w:rPr>
                <w:rFonts w:ascii="Arial" w:hAnsi="Arial" w:cs="Arial"/>
                <w:color w:val="5E6167"/>
              </w:rPr>
            </w:pPr>
            <w:r w:rsidRPr="002D4569">
              <w:rPr>
                <w:rFonts w:ascii="Arial" w:hAnsi="Arial" w:cs="Arial"/>
                <w:color w:val="5E6167"/>
              </w:rPr>
              <w:t>Deaf and dumb</w:t>
            </w:r>
          </w:p>
        </w:tc>
      </w:tr>
    </w:tbl>
    <w:p w14:paraId="5FF3467C" w14:textId="77777777" w:rsidR="005055F1" w:rsidRDefault="005055F1" w:rsidP="00DB0DB1"/>
    <w:sectPr w:rsidR="005055F1" w:rsidSect="00DB0DB1">
      <w:headerReference w:type="default" r:id="rId8"/>
      <w:footerReference w:type="default" r:id="rId9"/>
      <w:headerReference w:type="first" r:id="rId10"/>
      <w:type w:val="continuous"/>
      <w:pgSz w:w="11906" w:h="16838" w:code="9"/>
      <w:pgMar w:top="-2552" w:right="907" w:bottom="425" w:left="907" w:header="431"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B5AA" w14:textId="77777777" w:rsidR="00FE25AC" w:rsidRDefault="00FE25AC" w:rsidP="00F174B8">
      <w:r>
        <w:separator/>
      </w:r>
    </w:p>
  </w:endnote>
  <w:endnote w:type="continuationSeparator" w:id="0">
    <w:p w14:paraId="5F301706" w14:textId="77777777" w:rsidR="00FE25AC" w:rsidRDefault="00FE25AC" w:rsidP="00F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variable"/>
    <w:sig w:usb0="A00000AF" w:usb1="4000004A"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D971" w14:textId="77777777" w:rsidR="00792E72" w:rsidRPr="00A305F9" w:rsidRDefault="00792E72" w:rsidP="00792E72">
    <w:pPr>
      <w:spacing w:before="1320"/>
      <w:ind w:left="3362"/>
      <w:rPr>
        <w:color w:val="auto"/>
        <w:szCs w:val="24"/>
      </w:rPr>
    </w:pPr>
    <w:r w:rsidRPr="00F83E40">
      <w:rPr>
        <w:noProof/>
        <w:color w:val="auto"/>
        <w:szCs w:val="24"/>
        <w:lang w:eastAsia="en-AU"/>
      </w:rPr>
      <mc:AlternateContent>
        <mc:Choice Requires="wps">
          <w:drawing>
            <wp:anchor distT="45720" distB="45720" distL="114300" distR="114300" simplePos="0" relativeHeight="251659264" behindDoc="0" locked="0" layoutInCell="1" allowOverlap="1" wp14:anchorId="4FD9382D" wp14:editId="5B4CEB3D">
              <wp:simplePos x="0" y="0"/>
              <wp:positionH relativeFrom="margin">
                <wp:posOffset>157216</wp:posOffset>
              </wp:positionH>
              <wp:positionV relativeFrom="paragraph">
                <wp:posOffset>1309370</wp:posOffset>
              </wp:positionV>
              <wp:extent cx="1526540" cy="4737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73710"/>
                      </a:xfrm>
                      <a:prstGeom prst="rect">
                        <a:avLst/>
                      </a:prstGeom>
                      <a:solidFill>
                        <a:srgbClr val="FFFFFF"/>
                      </a:solidFill>
                      <a:ln w="9525">
                        <a:noFill/>
                        <a:miter lim="800000"/>
                        <a:headEnd/>
                        <a:tailEnd/>
                      </a:ln>
                    </wps:spPr>
                    <wps:txbx>
                      <w:txbxContent>
                        <w:p w14:paraId="13BA6B8D" w14:textId="77777777"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73AAE" id="_x0000_t202" coordsize="21600,21600" o:spt="202" path="m,l,21600r21600,l21600,xe">
              <v:stroke joinstyle="miter"/>
              <v:path gradientshapeok="t" o:connecttype="rect"/>
            </v:shapetype>
            <v:shape id="Text Box 2" o:spid="_x0000_s1027" type="#_x0000_t202" style="position:absolute;left:0;text-align:left;margin-left:12.4pt;margin-top:103.1pt;width:120.2pt;height:3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" stroked="f">
              <v:textbox>
                <w:txbxContent>
                  <w:p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v:textbox>
              <w10:wrap type="square" anchorx="margin"/>
            </v:shape>
          </w:pict>
        </mc:Fallback>
      </mc:AlternateContent>
    </w:r>
    <w:r w:rsidRPr="00AE4D34">
      <w:rPr>
        <w:rFonts w:ascii="Times New Roman" w:eastAsia="Times New Roman" w:hAnsi="Times New Roman" w:cs="Times New Roman"/>
        <w:noProof/>
        <w:color w:val="auto"/>
        <w:sz w:val="28"/>
        <w:szCs w:val="28"/>
        <w:lang w:eastAsia="en-AU"/>
      </w:rPr>
      <w:drawing>
        <wp:anchor distT="0" distB="0" distL="114300" distR="114300" simplePos="0" relativeHeight="251661312" behindDoc="0" locked="0" layoutInCell="1" allowOverlap="1" wp14:anchorId="30E97BA5" wp14:editId="083945C8">
          <wp:simplePos x="0" y="0"/>
          <wp:positionH relativeFrom="margin">
            <wp:posOffset>174552</wp:posOffset>
          </wp:positionH>
          <wp:positionV relativeFrom="paragraph">
            <wp:posOffset>834020</wp:posOffset>
          </wp:positionV>
          <wp:extent cx="1441019" cy="686462"/>
          <wp:effectExtent l="0" t="0" r="6985" b="0"/>
          <wp:wrapNone/>
          <wp:docPr id="4" name="Picture 4"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662" cy="68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14:anchorId="1836BF28" wp14:editId="07502F89">
              <wp:simplePos x="0" y="0"/>
              <wp:positionH relativeFrom="margin">
                <wp:posOffset>-232410</wp:posOffset>
              </wp:positionH>
              <wp:positionV relativeFrom="page">
                <wp:posOffset>9332355</wp:posOffset>
              </wp:positionV>
              <wp:extent cx="6839640" cy="0"/>
              <wp:effectExtent l="0" t="19050" r="56515" b="38100"/>
              <wp:wrapNone/>
              <wp:docPr id="3" name="Straight Connector 3" descr="background graphic line" title="background graphic line"/>
              <wp:cNvGraphicFramePr/>
              <a:graphic xmlns:a="http://schemas.openxmlformats.org/drawingml/2006/main">
                <a:graphicData uri="http://schemas.microsoft.com/office/word/2010/wordprocessingShape">
                  <wps:wsp>
                    <wps:cNvCnPr/>
                    <wps:spPr>
                      <a:xfrm>
                        <a:off x="0" y="0"/>
                        <a:ext cx="68396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6993B" id="Straight Connector 3" o:spid="_x0000_s1026" alt="Title: background graphic line - Description: background graphic line"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3pt,734.85pt" to="520.25pt,7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" strokecolor="#7e0e67 [3044]" strokeweight="4pt">
              <w10:wrap anchorx="margin" anchory="page"/>
            </v:line>
          </w:pict>
        </mc:Fallback>
      </mc:AlternateContent>
    </w:r>
    <w:proofErr w:type="spellStart"/>
    <w:r w:rsidRPr="00A305F9">
      <w:rPr>
        <w:color w:val="auto"/>
        <w:szCs w:val="24"/>
      </w:rPr>
      <w:t>JobAccess</w:t>
    </w:r>
    <w:proofErr w:type="spellEnd"/>
    <w:r w:rsidRPr="00A305F9">
      <w:rPr>
        <w:color w:val="auto"/>
        <w:szCs w:val="24"/>
      </w:rPr>
      <w:t xml:space="preserve"> is the national hub for workplace and employment information for people with disability, employers and service providers.</w:t>
    </w:r>
  </w:p>
  <w:p w14:paraId="6A64A501" w14:textId="77777777" w:rsidR="00792E72" w:rsidRPr="00A305F9" w:rsidRDefault="00792E72" w:rsidP="00792E72">
    <w:pPr>
      <w:keepNext/>
      <w:keepLines/>
      <w:tabs>
        <w:tab w:val="right" w:pos="10065"/>
      </w:tabs>
      <w:spacing w:before="240" w:after="180" w:line="360" w:lineRule="exact"/>
      <w:ind w:left="3360"/>
      <w:contextualSpacing/>
      <w:outlineLvl w:val="0"/>
      <w:rPr>
        <w:rFonts w:asciiTheme="majorHAnsi" w:eastAsiaTheme="majorEastAsia" w:hAnsiTheme="majorHAnsi" w:cstheme="majorBidi"/>
        <w:b/>
        <w:bCs/>
        <w:color w:val="850F6D" w:themeColor="text2"/>
        <w:sz w:val="32"/>
        <w:szCs w:val="28"/>
      </w:rPr>
    </w:pPr>
    <w:r w:rsidRPr="00A305F9">
      <w:rPr>
        <w:rFonts w:asciiTheme="majorHAnsi" w:eastAsiaTheme="majorEastAsia" w:hAnsiTheme="majorHAnsi" w:cstheme="majorBidi"/>
        <w:b/>
        <w:bCs/>
        <w:color w:val="850F6D" w:themeColor="text2"/>
        <w:sz w:val="32"/>
        <w:szCs w:val="28"/>
      </w:rPr>
      <w:t>1800 464 800</w:t>
    </w:r>
    <w:r w:rsidRPr="00A305F9">
      <w:rPr>
        <w:rFonts w:asciiTheme="majorHAnsi" w:eastAsiaTheme="majorEastAsia" w:hAnsiTheme="majorHAnsi" w:cstheme="majorBidi"/>
        <w:b/>
        <w:bCs/>
        <w:color w:val="850F6D" w:themeColor="text2"/>
        <w:sz w:val="32"/>
        <w:szCs w:val="28"/>
      </w:rPr>
      <w:tab/>
      <w:t>www.jobaccess.gov.au</w:t>
    </w:r>
  </w:p>
  <w:p w14:paraId="321B1937" w14:textId="77777777" w:rsidR="00B96DCB" w:rsidRPr="00A305F9" w:rsidRDefault="00B96DCB" w:rsidP="00F17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47F3" w14:textId="77777777" w:rsidR="00FE25AC" w:rsidRDefault="00FE25AC" w:rsidP="00F174B8">
      <w:r>
        <w:separator/>
      </w:r>
    </w:p>
  </w:footnote>
  <w:footnote w:type="continuationSeparator" w:id="0">
    <w:p w14:paraId="678B2205" w14:textId="77777777" w:rsidR="00FE25AC" w:rsidRDefault="00FE25AC" w:rsidP="00F1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5B72" w14:textId="77777777" w:rsidR="00F52575" w:rsidRPr="00F52575" w:rsidRDefault="00F91DB7" w:rsidP="00F52575">
    <w:pPr>
      <w:pStyle w:val="Subtitle"/>
      <w:jc w:val="right"/>
      <w:rPr>
        <w:sz w:val="28"/>
        <w:szCs w:val="28"/>
      </w:rPr>
    </w:pPr>
    <w:r w:rsidRPr="00F91DB7">
      <w:rPr>
        <w:noProof/>
      </w:rPr>
      <w:drawing>
        <wp:anchor distT="0" distB="0" distL="114300" distR="114300" simplePos="0" relativeHeight="251669504" behindDoc="0" locked="0" layoutInCell="1" allowOverlap="1" wp14:anchorId="34170243" wp14:editId="71BE88AC">
          <wp:simplePos x="0" y="0"/>
          <wp:positionH relativeFrom="column">
            <wp:posOffset>0</wp:posOffset>
          </wp:positionH>
          <wp:positionV relativeFrom="paragraph">
            <wp:posOffset>5715</wp:posOffset>
          </wp:positionV>
          <wp:extent cx="2968467" cy="992037"/>
          <wp:effectExtent l="0" t="0" r="3810" b="0"/>
          <wp:wrapNone/>
          <wp:docPr id="8" name="Picture 8"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467" cy="992037"/>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B1" w:rsidRPr="00DB0DB1">
      <w:rPr>
        <w:noProof/>
      </w:rPr>
      <mc:AlternateContent>
        <mc:Choice Requires="wps">
          <w:drawing>
            <wp:anchor distT="0" distB="0" distL="114300" distR="114300" simplePos="0" relativeHeight="251670528" behindDoc="0" locked="0" layoutInCell="1" allowOverlap="1" wp14:anchorId="358E2180" wp14:editId="28A7FE73">
              <wp:simplePos x="0" y="0"/>
              <wp:positionH relativeFrom="column">
                <wp:posOffset>4238625</wp:posOffset>
              </wp:positionH>
              <wp:positionV relativeFrom="paragraph">
                <wp:posOffset>0</wp:posOffset>
              </wp:positionV>
              <wp:extent cx="2368978" cy="99187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58B164BD" w14:textId="77777777" w:rsidR="00DB0DB1" w:rsidRPr="00F91DB7" w:rsidRDefault="00DB0DB1" w:rsidP="00DB0DB1">
                          <w:pPr>
                            <w:pStyle w:val="TOCHeading"/>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28728320" w14:textId="77777777" w:rsidR="00DB0DB1" w:rsidRPr="00F91DB7" w:rsidRDefault="00DB0DB1" w:rsidP="00DB0DB1">
                          <w:pPr>
                            <w:pStyle w:val="TOCHeading"/>
                            <w:ind w:left="568"/>
                            <w:jc w:val="right"/>
                            <w:rPr>
                              <w:b/>
                              <w:color w:val="5E6167" w:themeColor="accent2"/>
                              <w:sz w:val="24"/>
                              <w:szCs w:val="24"/>
                            </w:rPr>
                          </w:pPr>
                          <w:r w:rsidRPr="00F91DB7">
                            <w:rPr>
                              <w:b/>
                              <w:color w:val="850F6D" w:themeColor="accent1"/>
                              <w:sz w:val="24"/>
                              <w:szCs w:val="24"/>
                            </w:rPr>
                            <w:t>Resource 2.</w:t>
                          </w:r>
                          <w:r>
                            <w:rPr>
                              <w:b/>
                              <w:color w:val="850F6D" w:themeColor="accen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549BB0" id="_x0000_t202" coordsize="21600,21600" o:spt="202" path="m,l,21600r21600,l21600,xe">
              <v:stroke joinstyle="miter"/>
              <v:path gradientshapeok="t" o:connecttype="rect"/>
            </v:shapetype>
            <v:shape id="Text Box 7" o:spid="_x0000_s1026" type="#_x0000_t202" style="position:absolute;left:0;text-align:left;margin-left:333.75pt;margin-top:0;width:186.55pt;height:7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" fillcolor="white [3201]" stroked="f" strokeweight=".5pt">
              <v:textbox>
                <w:txbxContent>
                  <w:p w:rsidR="00DB0DB1" w:rsidRPr="00F91DB7" w:rsidRDefault="00DB0DB1" w:rsidP="00DB0DB1">
                    <w:pPr>
                      <w:pStyle w:val="TOCHeading"/>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rsidR="00DB0DB1" w:rsidRPr="00F91DB7" w:rsidRDefault="00DB0DB1" w:rsidP="00DB0DB1">
                    <w:pPr>
                      <w:pStyle w:val="TOCHeading"/>
                      <w:ind w:left="568"/>
                      <w:jc w:val="right"/>
                      <w:rPr>
                        <w:b/>
                        <w:color w:val="5E6167" w:themeColor="accent2"/>
                        <w:sz w:val="24"/>
                        <w:szCs w:val="24"/>
                      </w:rPr>
                    </w:pPr>
                    <w:r w:rsidRPr="00F91DB7">
                      <w:rPr>
                        <w:b/>
                        <w:color w:val="850F6D" w:themeColor="accent1"/>
                        <w:sz w:val="24"/>
                        <w:szCs w:val="24"/>
                      </w:rPr>
                      <w:t>Resource 2.</w:t>
                    </w:r>
                    <w:r>
                      <w:rPr>
                        <w:b/>
                        <w:color w:val="850F6D" w:themeColor="accent1"/>
                        <w:sz w:val="24"/>
                        <w:szCs w:val="24"/>
                      </w:rPr>
                      <w:t>3</w:t>
                    </w:r>
                  </w:p>
                </w:txbxContent>
              </v:textbox>
            </v:shape>
          </w:pict>
        </mc:Fallback>
      </mc:AlternateContent>
    </w:r>
    <w:r w:rsidR="00F52575">
      <w:br/>
    </w:r>
  </w:p>
  <w:p w14:paraId="0DD20201" w14:textId="77777777" w:rsidR="00F52575" w:rsidRPr="00F52575" w:rsidRDefault="00F52575" w:rsidP="00F52575">
    <w:pPr>
      <w:pStyle w:val="Subtitl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3452" w14:textId="77777777" w:rsidR="000705F9" w:rsidRDefault="00F91DB7" w:rsidP="00F174B8">
    <w:pPr>
      <w:pStyle w:val="Header"/>
    </w:pPr>
    <w:r w:rsidRPr="00F91DB7">
      <w:rPr>
        <w:noProof/>
      </w:rPr>
      <mc:AlternateContent>
        <mc:Choice Requires="wps">
          <w:drawing>
            <wp:anchor distT="0" distB="0" distL="114300" distR="114300" simplePos="0" relativeHeight="251667456" behindDoc="0" locked="0" layoutInCell="1" allowOverlap="1" wp14:anchorId="2A3C519E" wp14:editId="6713F2BD">
              <wp:simplePos x="0" y="0"/>
              <wp:positionH relativeFrom="column">
                <wp:posOffset>4238652</wp:posOffset>
              </wp:positionH>
              <wp:positionV relativeFrom="paragraph">
                <wp:posOffset>-3097</wp:posOffset>
              </wp:positionV>
              <wp:extent cx="2368978" cy="99187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6F80291C"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22B61162"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788416" id="_x0000_t202" coordsize="21600,21600" o:spt="202" path="m,l,21600r21600,l21600,xe">
              <v:stroke joinstyle="miter"/>
              <v:path gradientshapeok="t" o:connecttype="rect"/>
            </v:shapetype>
            <v:shape id="Text Box 6" o:spid="_x0000_s1028" type="#_x0000_t202" style="position:absolute;margin-left:333.75pt;margin-top:-.25pt;width:186.55pt;height:7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" fillcolor="white [3201]" stroked="f" strokeweight=".5pt">
              <v:textbox>
                <w:txbxContent>
                  <w:p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Employer</w:t>
                    </w:r>
                    <w:r w:rsidRPr="00F91DB7">
                      <w:rPr>
                        <w:b/>
                        <w:color w:val="5E6167" w:themeColor="accent2"/>
                        <w:sz w:val="24"/>
                        <w:szCs w:val="24"/>
                      </w:rPr>
                      <w:t xml:space="preserve"> </w:t>
                    </w:r>
                    <w:r w:rsidRPr="00F91DB7">
                      <w:rPr>
                        <w:b/>
                        <w:color w:val="5E6167" w:themeColor="accent2"/>
                        <w:sz w:val="24"/>
                      </w:rPr>
                      <w:t>T</w:t>
                    </w:r>
                    <w:r w:rsidRPr="00F91DB7">
                      <w:rPr>
                        <w:b/>
                        <w:color w:val="5E6167" w:themeColor="accent2"/>
                        <w:sz w:val="24"/>
                        <w:szCs w:val="24"/>
                      </w:rPr>
                      <w:t>oolkit</w:t>
                    </w:r>
                  </w:p>
                  <w:p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v:textbox>
            </v:shape>
          </w:pict>
        </mc:Fallback>
      </mc:AlternateContent>
    </w:r>
    <w:r w:rsidRPr="00F91DB7">
      <w:rPr>
        <w:noProof/>
      </w:rPr>
      <w:drawing>
        <wp:anchor distT="0" distB="0" distL="114300" distR="114300" simplePos="0" relativeHeight="251666432" behindDoc="0" locked="0" layoutInCell="1" allowOverlap="1" wp14:anchorId="03541C6C" wp14:editId="4CD313F4">
          <wp:simplePos x="0" y="0"/>
          <wp:positionH relativeFrom="column">
            <wp:posOffset>0</wp:posOffset>
          </wp:positionH>
          <wp:positionV relativeFrom="paragraph">
            <wp:posOffset>3175</wp:posOffset>
          </wp:positionV>
          <wp:extent cx="2968467" cy="992037"/>
          <wp:effectExtent l="0" t="0" r="3810" b="0"/>
          <wp:wrapNone/>
          <wp:docPr id="2" name="Picture 2"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467" cy="9920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F6259C"/>
    <w:multiLevelType w:val="hybridMultilevel"/>
    <w:tmpl w:val="F6C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3CF6"/>
    <w:multiLevelType w:val="hybridMultilevel"/>
    <w:tmpl w:val="EAB005E6"/>
    <w:lvl w:ilvl="0" w:tplc="7226A2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D378E"/>
    <w:multiLevelType w:val="multilevel"/>
    <w:tmpl w:val="F7AAB682"/>
    <w:lvl w:ilvl="0">
      <w:start w:val="1"/>
      <w:numFmt w:val="decimal"/>
      <w:lvlText w:val="%1."/>
      <w:lvlJc w:val="left"/>
      <w:pPr>
        <w:ind w:left="720" w:hanging="360"/>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F8829FF"/>
    <w:multiLevelType w:val="hybridMultilevel"/>
    <w:tmpl w:val="B3C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A66B8"/>
    <w:multiLevelType w:val="multilevel"/>
    <w:tmpl w:val="12885CB0"/>
    <w:lvl w:ilvl="0">
      <w:start w:val="1"/>
      <w:numFmt w:val="bullet"/>
      <w:pStyle w:val="Bullet1"/>
      <w:lvlText w:val=""/>
      <w:lvlJc w:val="left"/>
      <w:pPr>
        <w:ind w:left="720" w:hanging="360"/>
      </w:pPr>
      <w:rPr>
        <w:rFonts w:ascii="Symbol" w:hAnsi="Symbol" w:hint="default"/>
        <w:color w:val="auto"/>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76825AE"/>
    <w:multiLevelType w:val="hybridMultilevel"/>
    <w:tmpl w:val="7F8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64C7D"/>
    <w:multiLevelType w:val="multilevel"/>
    <w:tmpl w:val="22D0D1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81113479">
    <w:abstractNumId w:val="10"/>
  </w:num>
  <w:num w:numId="2" w16cid:durableId="1821115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770075">
    <w:abstractNumId w:val="0"/>
  </w:num>
  <w:num w:numId="4" w16cid:durableId="25761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929269">
    <w:abstractNumId w:val="5"/>
  </w:num>
  <w:num w:numId="6" w16cid:durableId="1842428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65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246112">
    <w:abstractNumId w:val="1"/>
  </w:num>
  <w:num w:numId="9" w16cid:durableId="1459569225">
    <w:abstractNumId w:val="8"/>
  </w:num>
  <w:num w:numId="10" w16cid:durableId="658462853">
    <w:abstractNumId w:val="9"/>
  </w:num>
  <w:num w:numId="11" w16cid:durableId="1307510990">
    <w:abstractNumId w:val="3"/>
  </w:num>
  <w:num w:numId="12" w16cid:durableId="1163206417">
    <w:abstractNumId w:val="11"/>
  </w:num>
  <w:num w:numId="13" w16cid:durableId="486550874">
    <w:abstractNumId w:val="6"/>
  </w:num>
  <w:num w:numId="14" w16cid:durableId="972635922">
    <w:abstractNumId w:val="2"/>
  </w:num>
  <w:num w:numId="15" w16cid:durableId="2025083136">
    <w:abstractNumId w:val="12"/>
  </w:num>
  <w:num w:numId="16" w16cid:durableId="377626425">
    <w:abstractNumId w:val="7"/>
  </w:num>
  <w:num w:numId="17" w16cid:durableId="534583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B8"/>
    <w:rsid w:val="00000456"/>
    <w:rsid w:val="00010EB8"/>
    <w:rsid w:val="00012A6F"/>
    <w:rsid w:val="0002782F"/>
    <w:rsid w:val="00037C9E"/>
    <w:rsid w:val="00054E4D"/>
    <w:rsid w:val="00060073"/>
    <w:rsid w:val="000705F9"/>
    <w:rsid w:val="0011342E"/>
    <w:rsid w:val="00130D0E"/>
    <w:rsid w:val="001541EA"/>
    <w:rsid w:val="00184704"/>
    <w:rsid w:val="00196460"/>
    <w:rsid w:val="001A7DDE"/>
    <w:rsid w:val="001C5B63"/>
    <w:rsid w:val="001E1141"/>
    <w:rsid w:val="001E1DC0"/>
    <w:rsid w:val="001E66BA"/>
    <w:rsid w:val="001E6F02"/>
    <w:rsid w:val="00240254"/>
    <w:rsid w:val="002453AF"/>
    <w:rsid w:val="00247087"/>
    <w:rsid w:val="00283D44"/>
    <w:rsid w:val="0028602A"/>
    <w:rsid w:val="002A3689"/>
    <w:rsid w:val="002C2585"/>
    <w:rsid w:val="002D50EF"/>
    <w:rsid w:val="00301144"/>
    <w:rsid w:val="00307AE6"/>
    <w:rsid w:val="00311F47"/>
    <w:rsid w:val="003148B7"/>
    <w:rsid w:val="003158C3"/>
    <w:rsid w:val="003274CD"/>
    <w:rsid w:val="00347ED4"/>
    <w:rsid w:val="0035119D"/>
    <w:rsid w:val="003568CB"/>
    <w:rsid w:val="003809F7"/>
    <w:rsid w:val="003959FC"/>
    <w:rsid w:val="003A3376"/>
    <w:rsid w:val="003B3FA3"/>
    <w:rsid w:val="003B4F12"/>
    <w:rsid w:val="003D4189"/>
    <w:rsid w:val="00423F31"/>
    <w:rsid w:val="0042695C"/>
    <w:rsid w:val="00431899"/>
    <w:rsid w:val="0043742F"/>
    <w:rsid w:val="004525BF"/>
    <w:rsid w:val="00471581"/>
    <w:rsid w:val="00486804"/>
    <w:rsid w:val="00486D22"/>
    <w:rsid w:val="004A02FD"/>
    <w:rsid w:val="004A194B"/>
    <w:rsid w:val="004A46ED"/>
    <w:rsid w:val="004B3775"/>
    <w:rsid w:val="004E058F"/>
    <w:rsid w:val="004E3B87"/>
    <w:rsid w:val="004F6710"/>
    <w:rsid w:val="005055F1"/>
    <w:rsid w:val="00510921"/>
    <w:rsid w:val="00510AD3"/>
    <w:rsid w:val="00513348"/>
    <w:rsid w:val="005166E8"/>
    <w:rsid w:val="005174E8"/>
    <w:rsid w:val="00533B5D"/>
    <w:rsid w:val="005724CA"/>
    <w:rsid w:val="00584817"/>
    <w:rsid w:val="005A1F1B"/>
    <w:rsid w:val="005A70B2"/>
    <w:rsid w:val="005B5DEE"/>
    <w:rsid w:val="005D2642"/>
    <w:rsid w:val="005F4FBF"/>
    <w:rsid w:val="00623BA1"/>
    <w:rsid w:val="006346BC"/>
    <w:rsid w:val="00637575"/>
    <w:rsid w:val="00646603"/>
    <w:rsid w:val="006532CB"/>
    <w:rsid w:val="0066652A"/>
    <w:rsid w:val="0067753B"/>
    <w:rsid w:val="0068036A"/>
    <w:rsid w:val="00682167"/>
    <w:rsid w:val="006B22E4"/>
    <w:rsid w:val="006C42AF"/>
    <w:rsid w:val="00711D8E"/>
    <w:rsid w:val="00712672"/>
    <w:rsid w:val="00734E3F"/>
    <w:rsid w:val="00736985"/>
    <w:rsid w:val="00792E72"/>
    <w:rsid w:val="007B6200"/>
    <w:rsid w:val="007B6F69"/>
    <w:rsid w:val="007B6FA4"/>
    <w:rsid w:val="00801B9F"/>
    <w:rsid w:val="00894A5F"/>
    <w:rsid w:val="008A730F"/>
    <w:rsid w:val="008F0F3A"/>
    <w:rsid w:val="00934562"/>
    <w:rsid w:val="009545B5"/>
    <w:rsid w:val="009705B0"/>
    <w:rsid w:val="00974084"/>
    <w:rsid w:val="009A4B7C"/>
    <w:rsid w:val="009B4D3B"/>
    <w:rsid w:val="009D7407"/>
    <w:rsid w:val="009E0866"/>
    <w:rsid w:val="00A24A62"/>
    <w:rsid w:val="00A305F9"/>
    <w:rsid w:val="00A31C9F"/>
    <w:rsid w:val="00A55104"/>
    <w:rsid w:val="00A749C1"/>
    <w:rsid w:val="00AC164A"/>
    <w:rsid w:val="00AE4D34"/>
    <w:rsid w:val="00AF1058"/>
    <w:rsid w:val="00AF2050"/>
    <w:rsid w:val="00B0428A"/>
    <w:rsid w:val="00B13E92"/>
    <w:rsid w:val="00B62B1D"/>
    <w:rsid w:val="00B66B14"/>
    <w:rsid w:val="00B96DCB"/>
    <w:rsid w:val="00BB26C5"/>
    <w:rsid w:val="00BC3098"/>
    <w:rsid w:val="00BE418F"/>
    <w:rsid w:val="00BF4DE6"/>
    <w:rsid w:val="00C26A92"/>
    <w:rsid w:val="00C42CDE"/>
    <w:rsid w:val="00CA37B1"/>
    <w:rsid w:val="00CB1959"/>
    <w:rsid w:val="00CD1E63"/>
    <w:rsid w:val="00CD5CE5"/>
    <w:rsid w:val="00D0296C"/>
    <w:rsid w:val="00D05305"/>
    <w:rsid w:val="00D32B4E"/>
    <w:rsid w:val="00D34C91"/>
    <w:rsid w:val="00D93AC4"/>
    <w:rsid w:val="00D948FE"/>
    <w:rsid w:val="00D959BC"/>
    <w:rsid w:val="00DA5B1A"/>
    <w:rsid w:val="00DB0DB1"/>
    <w:rsid w:val="00DB62EE"/>
    <w:rsid w:val="00DD10AA"/>
    <w:rsid w:val="00E302E6"/>
    <w:rsid w:val="00E3059B"/>
    <w:rsid w:val="00E357B7"/>
    <w:rsid w:val="00E53800"/>
    <w:rsid w:val="00E567A3"/>
    <w:rsid w:val="00E6081F"/>
    <w:rsid w:val="00E67F4B"/>
    <w:rsid w:val="00EA04B2"/>
    <w:rsid w:val="00EA20F3"/>
    <w:rsid w:val="00EC15AE"/>
    <w:rsid w:val="00ED43D1"/>
    <w:rsid w:val="00EE4EE1"/>
    <w:rsid w:val="00EF4574"/>
    <w:rsid w:val="00EF71AD"/>
    <w:rsid w:val="00F1519E"/>
    <w:rsid w:val="00F174B8"/>
    <w:rsid w:val="00F25E37"/>
    <w:rsid w:val="00F2684E"/>
    <w:rsid w:val="00F5198B"/>
    <w:rsid w:val="00F52575"/>
    <w:rsid w:val="00F71C07"/>
    <w:rsid w:val="00F729EF"/>
    <w:rsid w:val="00F77CAE"/>
    <w:rsid w:val="00F83E40"/>
    <w:rsid w:val="00F91DB7"/>
    <w:rsid w:val="00F96BB9"/>
    <w:rsid w:val="00FB2277"/>
    <w:rsid w:val="00FE25AC"/>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E06C1"/>
  <w15:docId w15:val="{096D1758-311E-BA47-82D5-887EB2A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B8"/>
    <w:pPr>
      <w:suppressAutoHyphens/>
      <w:spacing w:before="180" w:after="80" w:line="280" w:lineRule="exact"/>
    </w:pPr>
    <w:rPr>
      <w:color w:val="850F6D"/>
      <w:lang w:val="en-US"/>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Heading1"/>
    <w:next w:val="Normal"/>
    <w:link w:val="Heading2Char"/>
    <w:uiPriority w:val="9"/>
    <w:unhideWhenUsed/>
    <w:qFormat/>
    <w:rsid w:val="000705F9"/>
    <w:pPr>
      <w:spacing w:before="240" w:line="280" w:lineRule="exact"/>
      <w:outlineLvl w:val="1"/>
    </w:pPr>
    <w:rPr>
      <w:b w:val="0"/>
      <w:bCs w:val="0"/>
      <w:color w:val="5E6167" w:themeColor="accent2"/>
      <w:sz w:val="28"/>
      <w:szCs w:val="26"/>
    </w:rPr>
  </w:style>
  <w:style w:type="paragraph" w:styleId="Heading3">
    <w:name w:val="heading 3"/>
    <w:basedOn w:val="Heading2"/>
    <w:next w:val="Normal"/>
    <w:link w:val="Heading3Char"/>
    <w:uiPriority w:val="9"/>
    <w:unhideWhenUsed/>
    <w:qFormat/>
    <w:rsid w:val="005A1F1B"/>
    <w:pPr>
      <w:spacing w:line="240" w:lineRule="exact"/>
      <w:outlineLvl w:val="2"/>
    </w:pPr>
    <w:rPr>
      <w:b/>
      <w:bCs/>
      <w:sz w:val="24"/>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0705F9"/>
    <w:rPr>
      <w:rFonts w:asciiTheme="majorHAnsi" w:eastAsiaTheme="majorEastAsia" w:hAnsiTheme="majorHAnsi" w:cstheme="majorBidi"/>
      <w:color w:val="5E6167" w:themeColor="accent2"/>
      <w:sz w:val="28"/>
      <w:szCs w:val="26"/>
    </w:rPr>
  </w:style>
  <w:style w:type="character" w:customStyle="1" w:styleId="Heading3Char">
    <w:name w:val="Heading 3 Char"/>
    <w:basedOn w:val="DefaultParagraphFont"/>
    <w:link w:val="Heading3"/>
    <w:uiPriority w:val="9"/>
    <w:rsid w:val="005A1F1B"/>
    <w:rPr>
      <w:rFonts w:asciiTheme="majorHAnsi" w:eastAsiaTheme="majorEastAsia" w:hAnsiTheme="majorHAnsi" w:cstheme="majorBidi"/>
      <w:b/>
      <w:bCs/>
      <w:color w:val="5E6167" w:themeColor="accent2"/>
      <w:sz w:val="24"/>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F174B8"/>
    <w:pPr>
      <w:spacing w:before="0" w:after="120" w:line="720" w:lineRule="exact"/>
    </w:pPr>
    <w:rPr>
      <w:kern w:val="28"/>
      <w:sz w:val="60"/>
      <w:szCs w:val="60"/>
    </w:rPr>
  </w:style>
  <w:style w:type="character" w:customStyle="1" w:styleId="TitleChar">
    <w:name w:val="Title Char"/>
    <w:basedOn w:val="DefaultParagraphFont"/>
    <w:link w:val="Title"/>
    <w:uiPriority w:val="10"/>
    <w:rsid w:val="00F174B8"/>
    <w:rPr>
      <w:rFonts w:asciiTheme="majorHAnsi" w:eastAsiaTheme="majorEastAsia" w:hAnsiTheme="majorHAnsi" w:cstheme="majorBidi"/>
      <w:b/>
      <w:bCs/>
      <w:color w:val="850F6D" w:themeColor="text2"/>
      <w:kern w:val="28"/>
      <w:sz w:val="60"/>
      <w:szCs w:val="60"/>
    </w:rPr>
  </w:style>
  <w:style w:type="paragraph" w:styleId="Subtitle">
    <w:name w:val="Subtitle"/>
    <w:basedOn w:val="Title"/>
    <w:next w:val="Normal"/>
    <w:link w:val="SubtitleChar"/>
    <w:uiPriority w:val="11"/>
    <w:qFormat/>
    <w:rsid w:val="00F174B8"/>
    <w:pPr>
      <w:numPr>
        <w:ilvl w:val="1"/>
      </w:numPr>
      <w:spacing w:before="120" w:line="360" w:lineRule="exact"/>
    </w:pPr>
    <w:rPr>
      <w:iCs/>
      <w:color w:val="5E6167" w:themeColor="accent2"/>
      <w:sz w:val="34"/>
      <w:szCs w:val="24"/>
    </w:rPr>
  </w:style>
  <w:style w:type="character" w:customStyle="1" w:styleId="SubtitleChar">
    <w:name w:val="Subtitle Char"/>
    <w:basedOn w:val="DefaultParagraphFont"/>
    <w:link w:val="Subtitle"/>
    <w:uiPriority w:val="11"/>
    <w:rsid w:val="00F174B8"/>
    <w:rPr>
      <w:rFonts w:asciiTheme="majorHAnsi" w:eastAsiaTheme="majorEastAsia" w:hAnsiTheme="majorHAnsi" w:cstheme="majorBidi"/>
      <w:b/>
      <w:bCs/>
      <w:iCs/>
      <w:color w:val="5E6167" w:themeColor="accent2"/>
      <w:kern w:val="28"/>
      <w:sz w:val="34"/>
      <w:szCs w:val="24"/>
      <w:lang w:val="en-US"/>
    </w:rPr>
  </w:style>
  <w:style w:type="paragraph" w:customStyle="1" w:styleId="Bullet1">
    <w:name w:val="Bullet 1"/>
    <w:basedOn w:val="Normal"/>
    <w:qFormat/>
    <w:rsid w:val="00F174B8"/>
    <w:pPr>
      <w:numPr>
        <w:numId w:val="16"/>
      </w:numPr>
      <w:spacing w:before="0" w:after="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semiHidden/>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semiHidden/>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 w:type="character" w:styleId="PageNumber">
    <w:name w:val="page number"/>
    <w:basedOn w:val="DefaultParagraphFont"/>
    <w:uiPriority w:val="99"/>
    <w:semiHidden/>
    <w:unhideWhenUsed/>
    <w:rsid w:val="00DB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A7FE-5460-DC42-9310-467674B0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610</Characters>
  <Application>Microsoft Office Word</Application>
  <DocSecurity>0</DocSecurity>
  <Lines>30</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[SEC=UNOFFICIAL]</cp:keywords>
  <cp:lastModifiedBy>LAMPASONA, Tully</cp:lastModifiedBy>
  <cp:revision>2</cp:revision>
  <cp:lastPrinted>2013-10-29T09:49:00Z</cp:lastPrinted>
  <dcterms:created xsi:type="dcterms:W3CDTF">2024-11-15T03:45:00Z</dcterms:created>
  <dcterms:modified xsi:type="dcterms:W3CDTF">2024-11-15T03:45:00Z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2024-11-15T03:45:19Z</vt:lpwstr>
  </property>
  <property fmtid="{D5CDD505-2E9C-101B-9397-08002B2CF9AE}" pid="7" name="PM_Note">
    <vt:lpwstr/>
  </property>
  <property fmtid="{D5CDD505-2E9C-101B-9397-08002B2CF9AE}" pid="8" name="PMHMAC">
    <vt:lpwstr>v=2022.1;a=SHA256;h=2F4C122F4F3ABD80F055EC3E9BF56DEA5EAEA3E0E269BD4E1A2586677BCAAEAD</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2024-11-15T03:45:19Z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4c16549e1c5a4a6ebe1bbada4b1f54dd</vt:lpwstr>
  </property>
  <property fmtid="{D5CDD505-2E9C-101B-9397-08002B2CF9AE}" pid="19" name="PM_InsertionValue">
    <vt:lpwstr>UNOFFICIAL</vt:lpwstr>
  </property>
  <property fmtid="{D5CDD505-2E9C-101B-9397-08002B2CF9AE}" pid="20" name="PM_Originator_Hash_SHA1">
    <vt:lpwstr>2883FF042AF00E806878E0FC36B2737010979FC9</vt:lpwstr>
  </property>
  <property fmtid="{D5CDD505-2E9C-101B-9397-08002B2CF9AE}" pid="21" name="PM_DisplayValueSecClassificationWithQualifier">
    <vt:lpwstr>UNOFFICIAL</vt:lpwstr>
  </property>
  <property fmtid="{D5CDD505-2E9C-101B-9397-08002B2CF9AE}" pid="22" name="PM_Originating_FileId">
    <vt:lpwstr>19C25AE085014EBDAEB3244E19132906</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3C551A31176AA390339CA7CCD678BDA73F1C4BB4094E1B900FE88EF876D93379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80A1BA0F54482D4A002937837E65132F</vt:lpwstr>
  </property>
  <property fmtid="{D5CDD505-2E9C-101B-9397-08002B2CF9AE}" pid="32" name="PM_Hash_Salt">
    <vt:lpwstr>80A1BA0F54482D4A002937837E65132F</vt:lpwstr>
  </property>
  <property fmtid="{D5CDD505-2E9C-101B-9397-08002B2CF9AE}" pid="33" name="PM_Hash_SHA1">
    <vt:lpwstr>777D044F3263E451551A62FA683A3C5DE0BA0EA7</vt:lpwstr>
  </property>
</Properties>
</file>