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45130" w14:textId="77777777" w:rsidR="00980598" w:rsidRDefault="00980598" w:rsidP="00665174">
      <w:pPr>
        <w:pStyle w:val="Heading1"/>
      </w:pPr>
      <w:r w:rsidRPr="004D2082">
        <w:t>Complaints Resolution and Referral Service (CRRS</w:t>
      </w:r>
      <w:r w:rsidRPr="0054392B">
        <w:t xml:space="preserve">) </w:t>
      </w:r>
    </w:p>
    <w:p w14:paraId="2D1B8637" w14:textId="77777777" w:rsidR="00585DEA" w:rsidRPr="007338E9" w:rsidRDefault="007338E9" w:rsidP="007338E9">
      <w:pPr>
        <w:pStyle w:val="Heading2"/>
        <w:spacing w:after="840"/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61EE1351" wp14:editId="056804B6">
            <wp:simplePos x="0" y="0"/>
            <wp:positionH relativeFrom="column">
              <wp:posOffset>-420419</wp:posOffset>
            </wp:positionH>
            <wp:positionV relativeFrom="paragraph">
              <wp:posOffset>698158</wp:posOffset>
            </wp:positionV>
            <wp:extent cx="7121261" cy="4016248"/>
            <wp:effectExtent l="0" t="0" r="3810" b="3810"/>
            <wp:wrapSquare wrapText="bothSides"/>
            <wp:docPr id="1012035994" name="Picture 1" descr="A woman typing on her 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35994" name="Picture 1" descr="A woman typing on her lapt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261" cy="401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75508" w:rsidRPr="00665174">
        <w:t>Fact Sheet</w:t>
      </w:r>
    </w:p>
    <w:p w14:paraId="13F8B57D" w14:textId="77777777" w:rsidR="0033282A" w:rsidRDefault="00333A38" w:rsidP="00585DEA">
      <w:pPr>
        <w:pStyle w:val="Body"/>
        <w:spacing w:after="260"/>
        <w:rPr>
          <w:b/>
          <w:bCs/>
          <w:color w:val="781E65"/>
          <w:sz w:val="74"/>
          <w:szCs w:val="74"/>
        </w:rPr>
      </w:pPr>
      <w:r>
        <w:rPr>
          <w:b/>
          <w:bCs/>
          <w:noProof/>
          <w:color w:val="781E65"/>
          <w:sz w:val="74"/>
          <w:szCs w:val="74"/>
          <w:lang w:val="en-AU" w:eastAsia="en-AU"/>
        </w:rPr>
        <w:drawing>
          <wp:inline distT="0" distB="0" distL="0" distR="0" wp14:anchorId="02897E62" wp14:editId="6FC214EB">
            <wp:extent cx="1580606" cy="789991"/>
            <wp:effectExtent l="0" t="0" r="635" b="0"/>
            <wp:docPr id="2101214742" name="Picture 6" descr="Australian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14742" name="Picture 6" descr="Australian Government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565" cy="821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73727" w14:textId="77777777" w:rsidR="00F731AE" w:rsidRDefault="00EF3EA6" w:rsidP="00F731AE">
      <w:pPr>
        <w:pStyle w:val="Body"/>
        <w:spacing w:after="120"/>
        <w:rPr>
          <w:b/>
          <w:bCs/>
          <w:color w:val="781E65"/>
          <w:sz w:val="74"/>
          <w:szCs w:val="74"/>
        </w:rPr>
      </w:pPr>
      <w:r w:rsidRPr="00333A38">
        <w:rPr>
          <w:b/>
          <w:bCs/>
          <w:color w:val="781E65"/>
          <w:sz w:val="56"/>
          <w:szCs w:val="56"/>
        </w:rPr>
        <w:t>1800 880 052</w:t>
      </w:r>
      <w:r w:rsidR="005E56A7">
        <w:rPr>
          <w:b/>
          <w:bCs/>
          <w:color w:val="781E65"/>
          <w:sz w:val="74"/>
          <w:szCs w:val="74"/>
        </w:rPr>
        <w:tab/>
      </w:r>
      <w:r w:rsidR="00333A38">
        <w:rPr>
          <w:b/>
          <w:bCs/>
          <w:color w:val="781E65"/>
          <w:sz w:val="74"/>
          <w:szCs w:val="74"/>
        </w:rPr>
        <w:tab/>
      </w:r>
      <w:r w:rsidR="00333A38">
        <w:rPr>
          <w:b/>
          <w:bCs/>
          <w:color w:val="781E65"/>
          <w:sz w:val="74"/>
          <w:szCs w:val="74"/>
        </w:rPr>
        <w:tab/>
      </w:r>
    </w:p>
    <w:p w14:paraId="77EBBC97" w14:textId="77777777" w:rsidR="00EF3EA6" w:rsidRPr="005E56A7" w:rsidRDefault="00BB53C7" w:rsidP="00F731AE">
      <w:pPr>
        <w:pStyle w:val="Body"/>
        <w:spacing w:after="240"/>
        <w:rPr>
          <w:b/>
          <w:bCs/>
          <w:color w:val="781E65"/>
          <w:sz w:val="74"/>
          <w:szCs w:val="74"/>
        </w:rPr>
      </w:pPr>
      <w:r w:rsidRPr="00BB53C7">
        <w:rPr>
          <w:b/>
          <w:bCs/>
          <w:color w:val="781E65"/>
          <w:sz w:val="28"/>
          <w:szCs w:val="28"/>
        </w:rPr>
        <w:t>jobaccess.gov.au/complaints/</w:t>
      </w:r>
      <w:proofErr w:type="spellStart"/>
      <w:r w:rsidRPr="00BB53C7">
        <w:rPr>
          <w:b/>
          <w:bCs/>
          <w:color w:val="781E65"/>
          <w:sz w:val="28"/>
          <w:szCs w:val="28"/>
        </w:rPr>
        <w:t>crrs</w:t>
      </w:r>
      <w:proofErr w:type="spellEnd"/>
      <w:r w:rsidR="00333A38">
        <w:rPr>
          <w:b/>
          <w:bCs/>
          <w:color w:val="781E65"/>
          <w:sz w:val="28"/>
          <w:szCs w:val="28"/>
        </w:rPr>
        <w:tab/>
      </w:r>
      <w:r w:rsidR="00333A38">
        <w:rPr>
          <w:b/>
          <w:bCs/>
          <w:color w:val="781E65"/>
          <w:sz w:val="28"/>
          <w:szCs w:val="28"/>
        </w:rPr>
        <w:tab/>
      </w:r>
      <w:r w:rsidR="00333A38">
        <w:rPr>
          <w:b/>
          <w:bCs/>
          <w:color w:val="781E65"/>
          <w:sz w:val="28"/>
          <w:szCs w:val="28"/>
        </w:rPr>
        <w:tab/>
      </w:r>
      <w:r w:rsidR="00333A38">
        <w:rPr>
          <w:b/>
          <w:bCs/>
          <w:color w:val="781E65"/>
          <w:sz w:val="28"/>
          <w:szCs w:val="28"/>
        </w:rPr>
        <w:tab/>
      </w:r>
      <w:r w:rsidR="00333A38">
        <w:rPr>
          <w:b/>
          <w:bCs/>
          <w:color w:val="781E65"/>
          <w:sz w:val="28"/>
          <w:szCs w:val="28"/>
        </w:rPr>
        <w:tab/>
      </w:r>
      <w:r w:rsidR="00333A38">
        <w:rPr>
          <w:b/>
          <w:bCs/>
          <w:color w:val="781E65"/>
          <w:sz w:val="28"/>
          <w:szCs w:val="28"/>
        </w:rPr>
        <w:tab/>
      </w:r>
    </w:p>
    <w:p w14:paraId="29AEDC80" w14:textId="77777777" w:rsidR="00BB53C7" w:rsidRPr="006D22B6" w:rsidRDefault="00BB53C7" w:rsidP="006D22B6">
      <w:pPr>
        <w:pStyle w:val="Intro"/>
        <w:rPr>
          <w:rStyle w:val="A4"/>
          <w:color w:val="781E65"/>
          <w:sz w:val="32"/>
          <w:szCs w:val="32"/>
        </w:rPr>
      </w:pPr>
      <w:r w:rsidRPr="006D22B6">
        <w:rPr>
          <w:rStyle w:val="A4"/>
          <w:color w:val="781E65"/>
          <w:sz w:val="32"/>
          <w:szCs w:val="32"/>
        </w:rPr>
        <w:lastRenderedPageBreak/>
        <w:t xml:space="preserve">The CRRS can help you resolve complaints if a Commonwealth-funded disability employment or advocacy service is not meeting the National Standards for Disability Services. </w:t>
      </w:r>
    </w:p>
    <w:p w14:paraId="344DE6DA" w14:textId="77777777" w:rsidR="004172CF" w:rsidRDefault="004172CF" w:rsidP="004172CF">
      <w:pPr>
        <w:spacing w:after="120"/>
      </w:pPr>
      <w:r>
        <w:t>CRRS is a free and impartial service dealing with complaints about:</w:t>
      </w:r>
    </w:p>
    <w:p w14:paraId="2B9E168F" w14:textId="77777777" w:rsidR="004172CF" w:rsidRPr="002D237F" w:rsidRDefault="004172CF" w:rsidP="0042506D">
      <w:pPr>
        <w:pStyle w:val="ListParagraph"/>
      </w:pPr>
      <w:r w:rsidRPr="002D237F">
        <w:t>Disability Employment Services (DES)</w:t>
      </w:r>
    </w:p>
    <w:p w14:paraId="6AD42BDC" w14:textId="77777777" w:rsidR="004172CF" w:rsidRPr="002D237F" w:rsidRDefault="004172CF" w:rsidP="0042506D">
      <w:pPr>
        <w:pStyle w:val="ListParagraph"/>
      </w:pPr>
      <w:r w:rsidRPr="002D237F">
        <w:t>Australian Disability Enterprises (ADE)</w:t>
      </w:r>
    </w:p>
    <w:p w14:paraId="68A394CD" w14:textId="77777777" w:rsidR="004172CF" w:rsidRPr="002D237F" w:rsidRDefault="004172CF" w:rsidP="0042506D">
      <w:pPr>
        <w:pStyle w:val="ListParagraph"/>
      </w:pPr>
      <w:r w:rsidRPr="002D237F">
        <w:t>Disability Advocacy Services</w:t>
      </w:r>
    </w:p>
    <w:p w14:paraId="66905C4E" w14:textId="77777777" w:rsidR="004172CF" w:rsidRDefault="004172CF" w:rsidP="004172CF">
      <w:pPr>
        <w:spacing w:after="120"/>
      </w:pPr>
      <w:r>
        <w:t>Unhappy users of any of these services can access the CRRS, which will act as a mediator or facilitator between the individual and the respective service.</w:t>
      </w:r>
    </w:p>
    <w:p w14:paraId="4B320263" w14:textId="77777777" w:rsidR="000B6F15" w:rsidRPr="000A0376" w:rsidRDefault="00503270" w:rsidP="000A0376">
      <w:pPr>
        <w:pStyle w:val="Heading3"/>
      </w:pPr>
      <w:r w:rsidRPr="00503270">
        <w:t>What can I lodge a complaint about?</w:t>
      </w:r>
    </w:p>
    <w:p w14:paraId="589278F0" w14:textId="77777777" w:rsidR="00503270" w:rsidRPr="00503270" w:rsidRDefault="00503270" w:rsidP="002D237F">
      <w:pPr>
        <w:pStyle w:val="ListParagraph"/>
      </w:pPr>
      <w:r w:rsidRPr="00503270">
        <w:t>Not getting the right pay</w:t>
      </w:r>
    </w:p>
    <w:p w14:paraId="06367B63" w14:textId="77777777" w:rsidR="00503270" w:rsidRPr="00503270" w:rsidRDefault="00503270" w:rsidP="002D237F">
      <w:pPr>
        <w:pStyle w:val="ListParagraph"/>
      </w:pPr>
      <w:r w:rsidRPr="00503270">
        <w:t>Unsafe or poor employment conditions</w:t>
      </w:r>
    </w:p>
    <w:p w14:paraId="73284387" w14:textId="77777777" w:rsidR="00503270" w:rsidRPr="00503270" w:rsidRDefault="00503270" w:rsidP="002D237F">
      <w:pPr>
        <w:pStyle w:val="ListParagraph"/>
      </w:pPr>
      <w:r w:rsidRPr="00503270">
        <w:t>Not being respected and valued at work</w:t>
      </w:r>
    </w:p>
    <w:p w14:paraId="6AB38595" w14:textId="77777777" w:rsidR="00503270" w:rsidRPr="00503270" w:rsidRDefault="00503270" w:rsidP="002D237F">
      <w:pPr>
        <w:pStyle w:val="ListParagraph"/>
      </w:pPr>
      <w:r w:rsidRPr="00503270">
        <w:t xml:space="preserve">Not receiving the </w:t>
      </w:r>
      <w:proofErr w:type="gramStart"/>
      <w:r w:rsidRPr="00503270">
        <w:t>training</w:t>
      </w:r>
      <w:proofErr w:type="gramEnd"/>
      <w:r w:rsidRPr="00503270">
        <w:t xml:space="preserve"> you need to find, keep, or do a new job</w:t>
      </w:r>
    </w:p>
    <w:p w14:paraId="04188292" w14:textId="77777777" w:rsidR="00503270" w:rsidRPr="00503270" w:rsidRDefault="00503270" w:rsidP="002D237F">
      <w:pPr>
        <w:pStyle w:val="ListParagraph"/>
      </w:pPr>
      <w:r w:rsidRPr="00503270">
        <w:t>Not getting a service or support that you should be provided with</w:t>
      </w:r>
    </w:p>
    <w:p w14:paraId="3B55BB8F" w14:textId="77777777" w:rsidR="00503270" w:rsidRPr="00503270" w:rsidRDefault="00503270" w:rsidP="002D237F">
      <w:pPr>
        <w:pStyle w:val="ListParagraph"/>
      </w:pPr>
      <w:r w:rsidRPr="00503270">
        <w:t>Not being allowed to make a complaint or ignoring your complaint</w:t>
      </w:r>
    </w:p>
    <w:p w14:paraId="63093058" w14:textId="77777777" w:rsidR="00503270" w:rsidRPr="00503270" w:rsidRDefault="00503270" w:rsidP="002D237F">
      <w:pPr>
        <w:pStyle w:val="ListParagraph"/>
      </w:pPr>
      <w:r w:rsidRPr="00503270">
        <w:t>Abuse and neglect</w:t>
      </w:r>
    </w:p>
    <w:p w14:paraId="7290802D" w14:textId="77777777" w:rsidR="00724BDC" w:rsidRDefault="00503270" w:rsidP="002D237F">
      <w:pPr>
        <w:pStyle w:val="ListParagraph"/>
      </w:pPr>
      <w:r w:rsidRPr="00503270">
        <w:t xml:space="preserve">Being unfairly exited from a service </w:t>
      </w:r>
    </w:p>
    <w:p w14:paraId="2C9220E1" w14:textId="77777777" w:rsidR="00A963BE" w:rsidRDefault="00F45431" w:rsidP="0004257C">
      <w:pPr>
        <w:spacing w:after="120"/>
        <w:rPr>
          <w:rStyle w:val="A7"/>
          <w:rFonts w:cstheme="minorBidi"/>
          <w:b w:val="0"/>
          <w:bCs w:val="0"/>
          <w:color w:val="auto"/>
          <w:sz w:val="26"/>
          <w:szCs w:val="26"/>
        </w:rPr>
      </w:pPr>
      <w:r w:rsidRPr="00F45431">
        <w:t xml:space="preserve">If you are not sure if your problem is about the </w:t>
      </w:r>
      <w:r w:rsidRPr="00F45431">
        <w:rPr>
          <w:b/>
          <w:bCs/>
        </w:rPr>
        <w:t>National Standards for Disability Services</w:t>
      </w:r>
      <w:r w:rsidRPr="00F45431">
        <w:t xml:space="preserve">, you can still contact the </w:t>
      </w:r>
      <w:proofErr w:type="gramStart"/>
      <w:r w:rsidRPr="00F45431">
        <w:t>CRRS</w:t>
      </w:r>
      <w:proofErr w:type="gramEnd"/>
      <w:r w:rsidRPr="00F45431">
        <w:t xml:space="preserve"> and you will be referred to another service that may be able to help you.</w:t>
      </w:r>
      <w:r w:rsidRPr="00F45431">
        <w:rPr>
          <w:rStyle w:val="A7"/>
          <w:rFonts w:cstheme="minorBidi"/>
          <w:b w:val="0"/>
          <w:bCs w:val="0"/>
          <w:color w:val="auto"/>
          <w:sz w:val="26"/>
          <w:szCs w:val="26"/>
        </w:rPr>
        <w:t xml:space="preserve"> </w:t>
      </w:r>
    </w:p>
    <w:p w14:paraId="7D042C2E" w14:textId="77777777" w:rsidR="009572AA" w:rsidRPr="00780F71" w:rsidRDefault="009572AA" w:rsidP="00780F71">
      <w:pPr>
        <w:spacing w:before="360" w:after="120"/>
        <w:rPr>
          <w:rStyle w:val="A7"/>
          <w:rFonts w:cstheme="minorBidi"/>
          <w:color w:val="781E65"/>
          <w:sz w:val="26"/>
          <w:szCs w:val="26"/>
        </w:rPr>
      </w:pPr>
      <w:r w:rsidRPr="009572AA">
        <w:rPr>
          <w:rStyle w:val="A7"/>
          <w:rFonts w:cstheme="minorBidi"/>
          <w:color w:val="781E65"/>
          <w:sz w:val="26"/>
          <w:szCs w:val="26"/>
        </w:rPr>
        <w:t>Individuals</w:t>
      </w:r>
      <w:r w:rsidRPr="009572AA">
        <w:rPr>
          <w:rStyle w:val="A7"/>
          <w:rFonts w:cstheme="minorBidi"/>
          <w:b w:val="0"/>
          <w:bCs w:val="0"/>
          <w:color w:val="auto"/>
          <w:sz w:val="26"/>
          <w:szCs w:val="26"/>
        </w:rPr>
        <w:t xml:space="preserve"> </w:t>
      </w:r>
      <w:r w:rsidRPr="009D2697">
        <w:t>who use the service will:</w:t>
      </w:r>
    </w:p>
    <w:p w14:paraId="241FD5C0" w14:textId="77777777" w:rsidR="009572AA" w:rsidRPr="009572AA" w:rsidRDefault="009572AA" w:rsidP="009572AA">
      <w:pPr>
        <w:pStyle w:val="ListParagraph"/>
        <w:rPr>
          <w:rStyle w:val="A7"/>
          <w:rFonts w:cstheme="minorBidi"/>
          <w:b w:val="0"/>
          <w:bCs w:val="0"/>
          <w:color w:val="auto"/>
          <w:sz w:val="26"/>
          <w:szCs w:val="26"/>
        </w:rPr>
      </w:pPr>
      <w:r w:rsidRPr="009572AA">
        <w:rPr>
          <w:rStyle w:val="A7"/>
          <w:rFonts w:cstheme="minorBidi"/>
          <w:b w:val="0"/>
          <w:bCs w:val="0"/>
          <w:color w:val="auto"/>
          <w:sz w:val="26"/>
          <w:szCs w:val="26"/>
        </w:rPr>
        <w:t>Receive impartial and confidential advice</w:t>
      </w:r>
    </w:p>
    <w:p w14:paraId="7457F619" w14:textId="77777777" w:rsidR="009572AA" w:rsidRPr="009572AA" w:rsidRDefault="009572AA" w:rsidP="009572AA">
      <w:pPr>
        <w:pStyle w:val="ListParagraph"/>
        <w:rPr>
          <w:rStyle w:val="A7"/>
          <w:rFonts w:cstheme="minorBidi"/>
          <w:b w:val="0"/>
          <w:bCs w:val="0"/>
          <w:color w:val="auto"/>
          <w:sz w:val="26"/>
          <w:szCs w:val="26"/>
        </w:rPr>
      </w:pPr>
      <w:r w:rsidRPr="009572AA">
        <w:rPr>
          <w:rStyle w:val="A7"/>
          <w:rFonts w:cstheme="minorBidi"/>
          <w:b w:val="0"/>
          <w:bCs w:val="0"/>
          <w:color w:val="auto"/>
          <w:sz w:val="26"/>
          <w:szCs w:val="26"/>
        </w:rPr>
        <w:t>Be treated with respect and understanding</w:t>
      </w:r>
    </w:p>
    <w:p w14:paraId="6D8904A1" w14:textId="77777777" w:rsidR="009572AA" w:rsidRPr="009572AA" w:rsidRDefault="009572AA" w:rsidP="009572AA">
      <w:pPr>
        <w:pStyle w:val="ListParagraph"/>
        <w:rPr>
          <w:rStyle w:val="A7"/>
          <w:rFonts w:cstheme="minorBidi"/>
          <w:b w:val="0"/>
          <w:bCs w:val="0"/>
          <w:color w:val="auto"/>
          <w:sz w:val="26"/>
          <w:szCs w:val="26"/>
        </w:rPr>
      </w:pPr>
      <w:r w:rsidRPr="009572AA">
        <w:rPr>
          <w:rStyle w:val="A7"/>
          <w:rFonts w:cstheme="minorBidi"/>
          <w:b w:val="0"/>
          <w:bCs w:val="0"/>
          <w:color w:val="auto"/>
          <w:sz w:val="26"/>
          <w:szCs w:val="26"/>
        </w:rPr>
        <w:t>Be listened to objectively</w:t>
      </w:r>
    </w:p>
    <w:p w14:paraId="3C8395E4" w14:textId="77777777" w:rsidR="009572AA" w:rsidRPr="009572AA" w:rsidRDefault="009572AA" w:rsidP="0004257C">
      <w:pPr>
        <w:spacing w:after="120"/>
        <w:rPr>
          <w:rStyle w:val="A7"/>
          <w:rFonts w:cstheme="minorBidi"/>
          <w:b w:val="0"/>
          <w:bCs w:val="0"/>
          <w:color w:val="auto"/>
          <w:sz w:val="26"/>
          <w:szCs w:val="26"/>
        </w:rPr>
      </w:pPr>
      <w:r w:rsidRPr="0004257C">
        <w:rPr>
          <w:rStyle w:val="A7"/>
          <w:rFonts w:cstheme="minorBidi"/>
          <w:color w:val="781E65"/>
          <w:sz w:val="26"/>
          <w:szCs w:val="26"/>
        </w:rPr>
        <w:lastRenderedPageBreak/>
        <w:t>Services</w:t>
      </w:r>
      <w:r w:rsidRPr="009572AA">
        <w:rPr>
          <w:rStyle w:val="A7"/>
          <w:rFonts w:cstheme="minorBidi"/>
          <w:b w:val="0"/>
          <w:bCs w:val="0"/>
          <w:color w:val="auto"/>
          <w:sz w:val="26"/>
          <w:szCs w:val="26"/>
        </w:rPr>
        <w:t xml:space="preserve"> </w:t>
      </w:r>
      <w:r w:rsidRPr="009D2697">
        <w:t>who participate will:</w:t>
      </w:r>
    </w:p>
    <w:p w14:paraId="1F1A19FB" w14:textId="77777777" w:rsidR="009572AA" w:rsidRPr="009572AA" w:rsidRDefault="009572AA" w:rsidP="0004257C">
      <w:pPr>
        <w:pStyle w:val="ListParagraph"/>
        <w:rPr>
          <w:rStyle w:val="A7"/>
          <w:rFonts w:cstheme="minorBidi"/>
          <w:b w:val="0"/>
          <w:bCs w:val="0"/>
          <w:color w:val="auto"/>
          <w:sz w:val="26"/>
          <w:szCs w:val="26"/>
        </w:rPr>
      </w:pPr>
      <w:r w:rsidRPr="009572AA">
        <w:rPr>
          <w:rStyle w:val="A7"/>
          <w:rFonts w:cstheme="minorBidi"/>
          <w:b w:val="0"/>
          <w:bCs w:val="0"/>
          <w:color w:val="auto"/>
          <w:sz w:val="26"/>
          <w:szCs w:val="26"/>
        </w:rPr>
        <w:t>Benefit from the skilful investigation</w:t>
      </w:r>
    </w:p>
    <w:p w14:paraId="476376F8" w14:textId="77777777" w:rsidR="009572AA" w:rsidRPr="009572AA" w:rsidRDefault="009572AA" w:rsidP="0004257C">
      <w:pPr>
        <w:pStyle w:val="ListParagraph"/>
        <w:rPr>
          <w:rStyle w:val="A7"/>
          <w:rFonts w:cstheme="minorBidi"/>
          <w:b w:val="0"/>
          <w:bCs w:val="0"/>
          <w:color w:val="auto"/>
          <w:sz w:val="26"/>
          <w:szCs w:val="26"/>
        </w:rPr>
      </w:pPr>
      <w:r w:rsidRPr="009572AA">
        <w:rPr>
          <w:rStyle w:val="A7"/>
          <w:rFonts w:cstheme="minorBidi"/>
          <w:b w:val="0"/>
          <w:bCs w:val="0"/>
          <w:color w:val="auto"/>
          <w:sz w:val="26"/>
          <w:szCs w:val="26"/>
        </w:rPr>
        <w:t>Value the objective and outcome focused approach</w:t>
      </w:r>
    </w:p>
    <w:p w14:paraId="4DD7D831" w14:textId="77777777" w:rsidR="009572AA" w:rsidRPr="009572AA" w:rsidRDefault="009572AA" w:rsidP="0004257C">
      <w:pPr>
        <w:pStyle w:val="ListParagraph"/>
        <w:rPr>
          <w:rStyle w:val="A7"/>
          <w:rFonts w:cstheme="minorBidi"/>
          <w:b w:val="0"/>
          <w:bCs w:val="0"/>
          <w:color w:val="auto"/>
          <w:sz w:val="26"/>
          <w:szCs w:val="26"/>
        </w:rPr>
      </w:pPr>
      <w:r w:rsidRPr="009572AA">
        <w:rPr>
          <w:rStyle w:val="A7"/>
          <w:rFonts w:cstheme="minorBidi"/>
          <w:b w:val="0"/>
          <w:bCs w:val="0"/>
          <w:color w:val="auto"/>
          <w:sz w:val="26"/>
          <w:szCs w:val="26"/>
        </w:rPr>
        <w:t>Gain skills in handling complaints</w:t>
      </w:r>
    </w:p>
    <w:p w14:paraId="6C8DB04E" w14:textId="77777777" w:rsidR="00DE572E" w:rsidRDefault="009572AA" w:rsidP="00DD3709">
      <w:pPr>
        <w:pStyle w:val="ListParagraph"/>
        <w:spacing w:after="480"/>
        <w:ind w:left="714" w:hanging="357"/>
        <w:rPr>
          <w:rStyle w:val="A7"/>
          <w:rFonts w:cstheme="minorBidi"/>
          <w:b w:val="0"/>
          <w:bCs w:val="0"/>
          <w:color w:val="auto"/>
          <w:sz w:val="26"/>
          <w:szCs w:val="26"/>
        </w:rPr>
      </w:pPr>
      <w:r w:rsidRPr="009572AA">
        <w:rPr>
          <w:rStyle w:val="A7"/>
          <w:rFonts w:cstheme="minorBidi"/>
          <w:b w:val="0"/>
          <w:bCs w:val="0"/>
          <w:color w:val="auto"/>
          <w:sz w:val="26"/>
          <w:szCs w:val="26"/>
        </w:rPr>
        <w:t>Succeed in achieving better resolution</w:t>
      </w:r>
      <w:r w:rsidR="0004257C">
        <w:rPr>
          <w:rStyle w:val="A7"/>
          <w:rFonts w:cstheme="minorBidi"/>
          <w:b w:val="0"/>
          <w:bCs w:val="0"/>
          <w:color w:val="auto"/>
          <w:sz w:val="26"/>
          <w:szCs w:val="26"/>
        </w:rPr>
        <w:t xml:space="preserve"> </w:t>
      </w:r>
      <w:r w:rsidRPr="009572AA">
        <w:rPr>
          <w:rStyle w:val="A7"/>
          <w:rFonts w:cstheme="minorBidi"/>
          <w:b w:val="0"/>
          <w:bCs w:val="0"/>
          <w:color w:val="auto"/>
          <w:sz w:val="26"/>
          <w:szCs w:val="26"/>
        </w:rPr>
        <w:t>of issues</w:t>
      </w:r>
    </w:p>
    <w:p w14:paraId="12B19EBE" w14:textId="77777777" w:rsidR="00D901C4" w:rsidRPr="00212E72" w:rsidRDefault="00D901C4" w:rsidP="000A0376">
      <w:pPr>
        <w:spacing w:after="120"/>
      </w:pPr>
      <w:r w:rsidRPr="00212E72">
        <w:t xml:space="preserve">For more information or to lodge a report, contact the </w:t>
      </w:r>
      <w:r w:rsidR="002C30C0">
        <w:t>CRRS</w:t>
      </w:r>
      <w:r w:rsidRPr="00212E72">
        <w:t>:</w:t>
      </w:r>
    </w:p>
    <w:p w14:paraId="4323A2FC" w14:textId="3FBF3661" w:rsidR="00040EE5" w:rsidRDefault="00703B69" w:rsidP="000A0376">
      <w:r w:rsidRPr="009449C8">
        <w:rPr>
          <w:b/>
          <w:bCs/>
        </w:rPr>
        <w:t>Call (toll f</w:t>
      </w:r>
      <w:r w:rsidR="00D86A7E">
        <w:rPr>
          <w:b/>
          <w:bCs/>
        </w:rPr>
        <w:t>r</w:t>
      </w:r>
      <w:r w:rsidRPr="009449C8">
        <w:rPr>
          <w:b/>
          <w:bCs/>
        </w:rPr>
        <w:t>ee):</w:t>
      </w:r>
      <w:r>
        <w:t xml:space="preserve"> 1800 880 052</w:t>
      </w:r>
      <w:r w:rsidR="009449C8">
        <w:br/>
      </w:r>
      <w:r w:rsidR="00040EE5" w:rsidRPr="009449C8">
        <w:rPr>
          <w:b/>
          <w:bCs/>
        </w:rPr>
        <w:t>Email:</w:t>
      </w:r>
      <w:r w:rsidR="00040EE5" w:rsidRPr="009449C8">
        <w:t xml:space="preserve"> </w:t>
      </w:r>
      <w:hyperlink r:id="rId10" w:history="1">
        <w:r w:rsidR="00434F7B" w:rsidRPr="008D5280">
          <w:rPr>
            <w:rStyle w:val="Hyperlink"/>
          </w:rPr>
          <w:t>crrs@glresolution.au</w:t>
        </w:r>
      </w:hyperlink>
      <w:r w:rsidR="00434F7B">
        <w:t xml:space="preserve"> </w:t>
      </w:r>
      <w:hyperlink r:id="rId11" w:history="1"/>
      <w:r w:rsidR="003C21F7">
        <w:t xml:space="preserve"> </w:t>
      </w:r>
      <w:r w:rsidR="00040EE5" w:rsidRPr="009449C8">
        <w:br/>
      </w:r>
      <w:r w:rsidR="00040EE5" w:rsidRPr="009449C8">
        <w:rPr>
          <w:b/>
          <w:bCs/>
        </w:rPr>
        <w:t>Visit:</w:t>
      </w:r>
      <w:r w:rsidR="00040EE5" w:rsidRPr="009449C8">
        <w:t xml:space="preserve"> </w:t>
      </w:r>
      <w:hyperlink r:id="rId12" w:history="1">
        <w:r w:rsidR="008A42D9" w:rsidRPr="003C21F7">
          <w:rPr>
            <w:rStyle w:val="Hyperlink"/>
          </w:rPr>
          <w:t>jobaccess.gov.au/complaints/</w:t>
        </w:r>
        <w:proofErr w:type="spellStart"/>
        <w:r w:rsidR="008A42D9" w:rsidRPr="003C21F7">
          <w:rPr>
            <w:rStyle w:val="Hyperlink"/>
          </w:rPr>
          <w:t>crrs</w:t>
        </w:r>
        <w:proofErr w:type="spellEnd"/>
      </w:hyperlink>
      <w:r w:rsidR="003C21F7">
        <w:t xml:space="preserve">  </w:t>
      </w:r>
      <w:r w:rsidR="004B491D" w:rsidRPr="009449C8">
        <w:br/>
      </w:r>
      <w:r w:rsidR="004B491D" w:rsidRPr="009449C8">
        <w:rPr>
          <w:b/>
          <w:bCs/>
        </w:rPr>
        <w:t>National Relay Service (NRS):</w:t>
      </w:r>
      <w:r w:rsidR="004B491D" w:rsidRPr="009449C8">
        <w:t xml:space="preserve"> </w:t>
      </w:r>
      <w:r w:rsidR="008A42D9" w:rsidRPr="008A42D9">
        <w:t>1800 555 677</w:t>
      </w:r>
      <w:r w:rsidR="00CC5032" w:rsidRPr="009449C8">
        <w:br/>
      </w:r>
      <w:r w:rsidR="00CC5032" w:rsidRPr="009449C8">
        <w:rPr>
          <w:b/>
          <w:bCs/>
        </w:rPr>
        <w:t>Translating and Interpreting Service (TIS):</w:t>
      </w:r>
      <w:r w:rsidR="00CC5032" w:rsidRPr="009449C8">
        <w:t xml:space="preserve"> 13 14 50</w:t>
      </w:r>
    </w:p>
    <w:p w14:paraId="49306DB8" w14:textId="77777777" w:rsidR="00447EB9" w:rsidRPr="00447EB9" w:rsidRDefault="00447EB9" w:rsidP="006D22B6">
      <w:pPr>
        <w:pStyle w:val="Intro"/>
      </w:pPr>
      <w:r w:rsidRPr="00447EB9">
        <w:t>Every person has the right to be heard. The CRRS ensures that services are listening</w:t>
      </w:r>
    </w:p>
    <w:sectPr w:rsidR="00447EB9" w:rsidRPr="00447EB9" w:rsidSect="00780F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3" w:right="1080" w:bottom="709" w:left="108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35E33" w14:textId="77777777" w:rsidR="00DD1A51" w:rsidRDefault="00DD1A51" w:rsidP="000A0376">
      <w:r>
        <w:separator/>
      </w:r>
    </w:p>
  </w:endnote>
  <w:endnote w:type="continuationSeparator" w:id="0">
    <w:p w14:paraId="1061C259" w14:textId="77777777" w:rsidR="00DD1A51" w:rsidRDefault="00DD1A51" w:rsidP="000A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Lato Heavy">
    <w:altName w:val="Lato Heavy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42D20" w14:textId="77777777" w:rsidR="006B06CE" w:rsidRDefault="006B0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01C9B" w14:textId="77777777" w:rsidR="006B06CE" w:rsidRDefault="006B0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4547" w14:textId="77777777" w:rsidR="006B06CE" w:rsidRDefault="006B0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AF113" w14:textId="77777777" w:rsidR="00DD1A51" w:rsidRDefault="00DD1A51" w:rsidP="000A0376">
      <w:r>
        <w:separator/>
      </w:r>
    </w:p>
  </w:footnote>
  <w:footnote w:type="continuationSeparator" w:id="0">
    <w:p w14:paraId="6449F6CD" w14:textId="77777777" w:rsidR="00DD1A51" w:rsidRDefault="00DD1A51" w:rsidP="000A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93AF" w14:textId="77777777" w:rsidR="006B06CE" w:rsidRDefault="006B06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0509" w14:textId="77777777" w:rsidR="006B06CE" w:rsidRDefault="006B06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2A58C" w14:textId="77777777" w:rsidR="006B06CE" w:rsidRDefault="006B0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53486"/>
    <w:multiLevelType w:val="hybridMultilevel"/>
    <w:tmpl w:val="6F3CD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0B45"/>
    <w:multiLevelType w:val="hybridMultilevel"/>
    <w:tmpl w:val="5BCE83F0"/>
    <w:lvl w:ilvl="0" w:tplc="B8AC1FC8"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D3EE2"/>
    <w:multiLevelType w:val="hybridMultilevel"/>
    <w:tmpl w:val="B63A848C"/>
    <w:lvl w:ilvl="0" w:tplc="11A066BA">
      <w:numFmt w:val="bullet"/>
      <w:pStyle w:val="ListParagraph"/>
      <w:lvlText w:val="•"/>
      <w:lvlJc w:val="left"/>
      <w:pPr>
        <w:ind w:left="720" w:hanging="360"/>
      </w:pPr>
      <w:rPr>
        <w:rFonts w:ascii="Lato" w:hAnsi="Lato" w:cstheme="minorBidi" w:hint="default"/>
        <w:color w:val="781E6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097263">
    <w:abstractNumId w:val="0"/>
  </w:num>
  <w:num w:numId="2" w16cid:durableId="1205874173">
    <w:abstractNumId w:val="1"/>
  </w:num>
  <w:num w:numId="3" w16cid:durableId="1414475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6C"/>
    <w:rsid w:val="000222BF"/>
    <w:rsid w:val="00040EE5"/>
    <w:rsid w:val="0004257C"/>
    <w:rsid w:val="00071A3C"/>
    <w:rsid w:val="000A0376"/>
    <w:rsid w:val="000B6F15"/>
    <w:rsid w:val="00142D64"/>
    <w:rsid w:val="00145639"/>
    <w:rsid w:val="00171E1A"/>
    <w:rsid w:val="001A5092"/>
    <w:rsid w:val="001E05D0"/>
    <w:rsid w:val="00212E72"/>
    <w:rsid w:val="002636D2"/>
    <w:rsid w:val="002C30C0"/>
    <w:rsid w:val="002D0558"/>
    <w:rsid w:val="002D237F"/>
    <w:rsid w:val="002F340A"/>
    <w:rsid w:val="0033282A"/>
    <w:rsid w:val="00333A38"/>
    <w:rsid w:val="0034755C"/>
    <w:rsid w:val="00386672"/>
    <w:rsid w:val="003C21F7"/>
    <w:rsid w:val="003F200B"/>
    <w:rsid w:val="003F77E0"/>
    <w:rsid w:val="003F78C2"/>
    <w:rsid w:val="004172CF"/>
    <w:rsid w:val="0042506D"/>
    <w:rsid w:val="00434F7B"/>
    <w:rsid w:val="00447EB9"/>
    <w:rsid w:val="00451CB8"/>
    <w:rsid w:val="004559E9"/>
    <w:rsid w:val="00475508"/>
    <w:rsid w:val="004B491D"/>
    <w:rsid w:val="004C592D"/>
    <w:rsid w:val="004D2082"/>
    <w:rsid w:val="00503270"/>
    <w:rsid w:val="00503F84"/>
    <w:rsid w:val="005259D9"/>
    <w:rsid w:val="005316C1"/>
    <w:rsid w:val="0054392B"/>
    <w:rsid w:val="00560C82"/>
    <w:rsid w:val="00585DEA"/>
    <w:rsid w:val="005E56A7"/>
    <w:rsid w:val="006078BA"/>
    <w:rsid w:val="006208A5"/>
    <w:rsid w:val="00626601"/>
    <w:rsid w:val="00641AB0"/>
    <w:rsid w:val="00665174"/>
    <w:rsid w:val="006B06CE"/>
    <w:rsid w:val="006B4B73"/>
    <w:rsid w:val="006D22B6"/>
    <w:rsid w:val="006D2796"/>
    <w:rsid w:val="006E2642"/>
    <w:rsid w:val="00703B69"/>
    <w:rsid w:val="00717746"/>
    <w:rsid w:val="00724BDC"/>
    <w:rsid w:val="00727A4F"/>
    <w:rsid w:val="007338E9"/>
    <w:rsid w:val="00745CAC"/>
    <w:rsid w:val="00780F71"/>
    <w:rsid w:val="007B396C"/>
    <w:rsid w:val="00815A2D"/>
    <w:rsid w:val="008331EB"/>
    <w:rsid w:val="0086228D"/>
    <w:rsid w:val="0086619C"/>
    <w:rsid w:val="00880AA1"/>
    <w:rsid w:val="00882D7A"/>
    <w:rsid w:val="00894A72"/>
    <w:rsid w:val="008A42D9"/>
    <w:rsid w:val="008B5D4B"/>
    <w:rsid w:val="009449C8"/>
    <w:rsid w:val="009572AA"/>
    <w:rsid w:val="00980598"/>
    <w:rsid w:val="009816B7"/>
    <w:rsid w:val="0098256E"/>
    <w:rsid w:val="009D2697"/>
    <w:rsid w:val="009F2A99"/>
    <w:rsid w:val="00A16806"/>
    <w:rsid w:val="00A23A61"/>
    <w:rsid w:val="00A60B0B"/>
    <w:rsid w:val="00A90AC0"/>
    <w:rsid w:val="00A963BE"/>
    <w:rsid w:val="00B56DC3"/>
    <w:rsid w:val="00B65E24"/>
    <w:rsid w:val="00B83AA5"/>
    <w:rsid w:val="00B9257F"/>
    <w:rsid w:val="00BB53C7"/>
    <w:rsid w:val="00BD206C"/>
    <w:rsid w:val="00CA6895"/>
    <w:rsid w:val="00CB1465"/>
    <w:rsid w:val="00CC5032"/>
    <w:rsid w:val="00D86A7E"/>
    <w:rsid w:val="00D901C4"/>
    <w:rsid w:val="00DD1A51"/>
    <w:rsid w:val="00DD3709"/>
    <w:rsid w:val="00DE572E"/>
    <w:rsid w:val="00E16315"/>
    <w:rsid w:val="00E437F6"/>
    <w:rsid w:val="00E62AE1"/>
    <w:rsid w:val="00E827BF"/>
    <w:rsid w:val="00EB5E2C"/>
    <w:rsid w:val="00EC5287"/>
    <w:rsid w:val="00EC726C"/>
    <w:rsid w:val="00EF3EA6"/>
    <w:rsid w:val="00F1149B"/>
    <w:rsid w:val="00F45431"/>
    <w:rsid w:val="00F46522"/>
    <w:rsid w:val="00F55B6B"/>
    <w:rsid w:val="00F731AE"/>
    <w:rsid w:val="00FA07BC"/>
    <w:rsid w:val="00FB459C"/>
    <w:rsid w:val="00F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26B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376"/>
    <w:pPr>
      <w:spacing w:after="360" w:line="360" w:lineRule="auto"/>
    </w:pPr>
    <w:rPr>
      <w:rFonts w:ascii="Lato" w:hAnsi="Lato"/>
      <w:sz w:val="26"/>
      <w:szCs w:val="26"/>
    </w:rPr>
  </w:style>
  <w:style w:type="paragraph" w:styleId="Heading1">
    <w:name w:val="heading 1"/>
    <w:basedOn w:val="Body"/>
    <w:next w:val="Normal"/>
    <w:link w:val="Heading1Char"/>
    <w:uiPriority w:val="9"/>
    <w:qFormat/>
    <w:rsid w:val="0098256E"/>
    <w:pPr>
      <w:spacing w:after="100" w:afterAutospacing="1"/>
      <w:outlineLvl w:val="0"/>
    </w:pPr>
    <w:rPr>
      <w:b/>
      <w:bCs/>
      <w:noProof/>
      <w:color w:val="781E65"/>
      <w:sz w:val="80"/>
      <w:szCs w:val="80"/>
    </w:rPr>
  </w:style>
  <w:style w:type="paragraph" w:styleId="Heading2">
    <w:name w:val="heading 2"/>
    <w:basedOn w:val="Body"/>
    <w:next w:val="Normal"/>
    <w:link w:val="Heading2Char"/>
    <w:uiPriority w:val="9"/>
    <w:unhideWhenUsed/>
    <w:qFormat/>
    <w:rsid w:val="000A0376"/>
    <w:pPr>
      <w:spacing w:before="240" w:after="1200"/>
      <w:outlineLvl w:val="1"/>
    </w:pPr>
    <w:rPr>
      <w:rFonts w:cs="Lato Medium"/>
      <w:color w:val="000000" w:themeColor="text1"/>
      <w:sz w:val="56"/>
      <w:szCs w:val="56"/>
      <w14:textOutline w14:w="9525" w14:cap="flat" w14:cmpd="sng" w14:algn="ctr">
        <w14:noFill/>
        <w14:prstDash w14:val="solid"/>
        <w14:round/>
      </w14:textOutline>
    </w:rPr>
  </w:style>
  <w:style w:type="paragraph" w:styleId="Heading3">
    <w:name w:val="heading 3"/>
    <w:basedOn w:val="Body"/>
    <w:next w:val="Normal"/>
    <w:link w:val="Heading3Char"/>
    <w:uiPriority w:val="9"/>
    <w:unhideWhenUsed/>
    <w:qFormat/>
    <w:rsid w:val="000A0376"/>
    <w:pPr>
      <w:spacing w:before="360" w:after="240"/>
      <w:outlineLvl w:val="2"/>
    </w:pPr>
    <w:rPr>
      <w:b/>
      <w:bCs/>
      <w:color w:val="781E6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7B396C"/>
    <w:pPr>
      <w:suppressAutoHyphens/>
      <w:autoSpaceDE w:val="0"/>
      <w:autoSpaceDN w:val="0"/>
      <w:adjustRightInd w:val="0"/>
      <w:spacing w:after="113" w:line="340" w:lineRule="atLeast"/>
      <w:textAlignment w:val="center"/>
    </w:pPr>
    <w:rPr>
      <w:rFonts w:cs="Lato"/>
      <w:color w:val="000000"/>
      <w:sz w:val="24"/>
      <w:szCs w:val="24"/>
      <w:lang w:val="en-GB"/>
    </w:rPr>
  </w:style>
  <w:style w:type="paragraph" w:customStyle="1" w:styleId="Default">
    <w:name w:val="Default"/>
    <w:rsid w:val="00EC5287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A4">
    <w:name w:val="A4"/>
    <w:uiPriority w:val="99"/>
    <w:rsid w:val="00FA07BC"/>
    <w:rPr>
      <w:rFonts w:cs="Lato"/>
      <w:color w:val="FFFFFF"/>
      <w:sz w:val="38"/>
      <w:szCs w:val="38"/>
    </w:rPr>
  </w:style>
  <w:style w:type="character" w:customStyle="1" w:styleId="Heading1Char">
    <w:name w:val="Heading 1 Char"/>
    <w:basedOn w:val="DefaultParagraphFont"/>
    <w:link w:val="Heading1"/>
    <w:uiPriority w:val="9"/>
    <w:rsid w:val="0098256E"/>
    <w:rPr>
      <w:rFonts w:ascii="Lato" w:hAnsi="Lato" w:cs="Lato"/>
      <w:b/>
      <w:bCs/>
      <w:noProof/>
      <w:color w:val="781E65"/>
      <w:sz w:val="80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A0376"/>
    <w:rPr>
      <w:rFonts w:ascii="Lato" w:hAnsi="Lato" w:cs="Lato Medium"/>
      <w:color w:val="000000" w:themeColor="text1"/>
      <w:sz w:val="56"/>
      <w:szCs w:val="56"/>
      <w:lang w:val="en-GB"/>
      <w14:textOutline w14:w="9525" w14:cap="flat" w14:cmpd="sng" w14:algn="ctr">
        <w14:noFill/>
        <w14:prstDash w14:val="solid"/>
        <w14:round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0A0376"/>
    <w:rPr>
      <w:rFonts w:ascii="Lato" w:hAnsi="Lato" w:cs="Lato"/>
      <w:b/>
      <w:bCs/>
      <w:color w:val="781E65"/>
      <w:sz w:val="32"/>
      <w:szCs w:val="32"/>
      <w:lang w:val="en-GB"/>
    </w:rPr>
  </w:style>
  <w:style w:type="paragraph" w:customStyle="1" w:styleId="Intro">
    <w:name w:val="Intro"/>
    <w:basedOn w:val="Heading3"/>
    <w:link w:val="IntroChar"/>
    <w:qFormat/>
    <w:rsid w:val="006D22B6"/>
    <w:pPr>
      <w:spacing w:after="480" w:line="360" w:lineRule="auto"/>
    </w:pPr>
  </w:style>
  <w:style w:type="paragraph" w:styleId="Header">
    <w:name w:val="header"/>
    <w:basedOn w:val="Normal"/>
    <w:link w:val="HeaderChar"/>
    <w:uiPriority w:val="99"/>
    <w:unhideWhenUsed/>
    <w:rsid w:val="001A5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roChar">
    <w:name w:val="Intro Char"/>
    <w:basedOn w:val="Heading3Char"/>
    <w:link w:val="Intro"/>
    <w:rsid w:val="006D22B6"/>
    <w:rPr>
      <w:rFonts w:ascii="Lato" w:hAnsi="Lato" w:cs="Lato"/>
      <w:b/>
      <w:bCs/>
      <w:color w:val="781E65"/>
      <w:sz w:val="32"/>
      <w:szCs w:val="3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A5092"/>
    <w:rPr>
      <w:rFonts w:ascii="Lato" w:hAnsi="La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092"/>
    <w:rPr>
      <w:rFonts w:ascii="Lato" w:hAnsi="Lato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A90AC0"/>
    <w:pPr>
      <w:spacing w:line="241" w:lineRule="atLeast"/>
    </w:pPr>
    <w:rPr>
      <w:rFonts w:ascii="Lato Heavy" w:hAnsi="Lato Heavy" w:cstheme="minorBidi"/>
      <w:color w:val="auto"/>
    </w:rPr>
  </w:style>
  <w:style w:type="character" w:customStyle="1" w:styleId="A7">
    <w:name w:val="A7"/>
    <w:uiPriority w:val="99"/>
    <w:rsid w:val="00A90AC0"/>
    <w:rPr>
      <w:rFonts w:cs="Lato Heavy"/>
      <w:b/>
      <w:bCs/>
      <w:color w:val="771C64"/>
      <w:sz w:val="62"/>
      <w:szCs w:val="62"/>
    </w:rPr>
  </w:style>
  <w:style w:type="character" w:customStyle="1" w:styleId="A8">
    <w:name w:val="A8"/>
    <w:uiPriority w:val="99"/>
    <w:rsid w:val="00A90AC0"/>
    <w:rPr>
      <w:rFonts w:ascii="Lato" w:hAnsi="Lato" w:cs="Lato"/>
      <w:color w:val="771C64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40E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0E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237F"/>
    <w:pPr>
      <w:numPr>
        <w:numId w:val="3"/>
      </w:numPr>
      <w:spacing w:after="120"/>
      <w:contextualSpacing/>
    </w:pPr>
  </w:style>
  <w:style w:type="paragraph" w:styleId="Revision">
    <w:name w:val="Revision"/>
    <w:hidden/>
    <w:uiPriority w:val="99"/>
    <w:semiHidden/>
    <w:rsid w:val="00880AA1"/>
    <w:pPr>
      <w:spacing w:after="0" w:line="240" w:lineRule="auto"/>
    </w:pPr>
    <w:rPr>
      <w:rFonts w:ascii="Lato" w:hAnsi="Lato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80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obaccess.gov.au/complaints/cr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rrs@glresolution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24AEB-C2D6-4E6C-BC0C-43F425E1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1616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2025-01-15T03:34:00Z</dcterms:created>
  <dcterms:modified xsi:type="dcterms:W3CDTF">2025-01-15T03:34:00Z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2883FF042AF00E806878E0FC36B2737010979FC9</vt:lpwstr>
  </property>
  <property fmtid="{D5CDD505-2E9C-101B-9397-08002B2CF9AE}" pid="9" name="PM_Originating_FileId">
    <vt:lpwstr>87D899E0C55D4E7087B9554289A61DFD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2023-07-17T21:59:09Z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A7E524D5FF5074B3551EEFE779E17E6C</vt:lpwstr>
  </property>
  <property fmtid="{D5CDD505-2E9C-101B-9397-08002B2CF9AE}" pid="21" name="PM_Hash_Salt">
    <vt:lpwstr>2D5BAFB6AFE79C35E12EEE99A010A66A</vt:lpwstr>
  </property>
  <property fmtid="{D5CDD505-2E9C-101B-9397-08002B2CF9AE}" pid="22" name="PM_Hash_SHA1">
    <vt:lpwstr>69002FE5CEF7CE941C66113563978EE48F09AB7B</vt:lpwstr>
  </property>
  <property fmtid="{D5CDD505-2E9C-101B-9397-08002B2CF9AE}" pid="23" name="PM_OriginatorUserAccountName_SHA256">
    <vt:lpwstr>3C551A31176AA390339CA7CCD678BDA73F1C4BB4094E1B900FE88EF876D93379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HMAC">
    <vt:lpwstr>v=2022.1;a=SHA256;h=27BE5E1D90F618FA76FD502C4C8BBE813EAE59D1629DCE89A96A93F6255F32C0</vt:lpwstr>
  </property>
  <property fmtid="{D5CDD505-2E9C-101B-9397-08002B2CF9AE}" pid="28" name="MSIP_Label_eb34d90b-fc41-464d-af60-f74d721d0790_SetDate">
    <vt:lpwstr>2023-07-17T21:59:09Z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3dbf46e0c6a14107a3d00201d97f4975</vt:lpwstr>
  </property>
  <property fmtid="{D5CDD505-2E9C-101B-9397-08002B2CF9AE}" pid="35" name="PMUuid">
    <vt:lpwstr>v=2022.2;d=gov.au;g=46DD6D7C-8107-577B-BC6E-F348953B2E44</vt:lpwstr>
  </property>
</Properties>
</file>